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D4" w:rsidRPr="00C920FB" w:rsidRDefault="009D26D4" w:rsidP="009D26D4">
      <w:pPr>
        <w:spacing w:line="240" w:lineRule="auto"/>
      </w:pPr>
      <w:bookmarkStart w:id="0" w:name="_GoBack"/>
      <w:bookmarkEnd w:id="0"/>
    </w:p>
    <w:p w:rsidR="009D26D4" w:rsidRPr="009D26D4" w:rsidRDefault="006A4E5A" w:rsidP="009D26D4">
      <w:pPr>
        <w:spacing w:line="240" w:lineRule="auto"/>
        <w:jc w:val="center"/>
        <w:rPr>
          <w:b/>
        </w:rPr>
      </w:pPr>
      <w:r>
        <w:rPr>
          <w:b/>
        </w:rPr>
        <w:t>Регионални ц</w:t>
      </w:r>
      <w:r w:rsidR="009D26D4" w:rsidRPr="009D26D4">
        <w:rPr>
          <w:b/>
        </w:rPr>
        <w:t xml:space="preserve">ентар за </w:t>
      </w:r>
      <w:r>
        <w:rPr>
          <w:b/>
        </w:rPr>
        <w:t>професионални развој запослених</w:t>
      </w:r>
      <w:r w:rsidR="009D26D4" w:rsidRPr="009D26D4">
        <w:rPr>
          <w:b/>
        </w:rPr>
        <w:t xml:space="preserve"> у образовању </w:t>
      </w:r>
    </w:p>
    <w:p w:rsidR="009D26D4" w:rsidRPr="006A4E5A" w:rsidRDefault="006A4E5A" w:rsidP="009D26D4">
      <w:pPr>
        <w:spacing w:line="240" w:lineRule="auto"/>
        <w:jc w:val="center"/>
        <w:rPr>
          <w:b/>
        </w:rPr>
      </w:pPr>
      <w:r>
        <w:rPr>
          <w:b/>
        </w:rPr>
        <w:t>Цара Душана бб</w:t>
      </w:r>
      <w:r w:rsidR="009D26D4" w:rsidRPr="009D26D4">
        <w:rPr>
          <w:b/>
        </w:rPr>
        <w:t xml:space="preserve">, </w:t>
      </w:r>
      <w:r>
        <w:rPr>
          <w:b/>
        </w:rPr>
        <w:t>Чачак</w:t>
      </w: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rPr>
      </w:pPr>
    </w:p>
    <w:p w:rsidR="009D26D4" w:rsidRDefault="009D26D4" w:rsidP="009D26D4">
      <w:pPr>
        <w:spacing w:line="240" w:lineRule="auto"/>
        <w:jc w:val="center"/>
        <w:rPr>
          <w:b/>
          <w:sz w:val="30"/>
          <w:szCs w:val="30"/>
        </w:rPr>
      </w:pPr>
      <w:r w:rsidRPr="009D26D4">
        <w:rPr>
          <w:b/>
          <w:sz w:val="30"/>
          <w:szCs w:val="30"/>
        </w:rPr>
        <w:t>КОНКУРСНА ДОКУМЕНТАЦИЈА</w:t>
      </w:r>
    </w:p>
    <w:p w:rsidR="009D26D4" w:rsidRDefault="009D26D4" w:rsidP="009D26D4">
      <w:pPr>
        <w:spacing w:line="240" w:lineRule="auto"/>
        <w:jc w:val="center"/>
        <w:rPr>
          <w:b/>
          <w:sz w:val="30"/>
          <w:szCs w:val="30"/>
        </w:rPr>
      </w:pPr>
    </w:p>
    <w:p w:rsidR="009D26D4" w:rsidRDefault="009D26D4" w:rsidP="009D26D4">
      <w:pPr>
        <w:spacing w:line="240" w:lineRule="auto"/>
        <w:jc w:val="center"/>
        <w:rPr>
          <w:b/>
          <w:sz w:val="30"/>
          <w:szCs w:val="30"/>
        </w:rPr>
      </w:pPr>
    </w:p>
    <w:p w:rsidR="009D26D4" w:rsidRDefault="009D26D4" w:rsidP="009D26D4">
      <w:pPr>
        <w:spacing w:line="240" w:lineRule="auto"/>
        <w:jc w:val="center"/>
      </w:pPr>
      <w:r>
        <w:t>ЗА ЈАВНУ НАБАВКУ</w:t>
      </w:r>
    </w:p>
    <w:p w:rsidR="009D26D4" w:rsidRPr="00D9512B" w:rsidRDefault="009D26D4" w:rsidP="009D26D4">
      <w:pPr>
        <w:spacing w:line="240" w:lineRule="auto"/>
        <w:jc w:val="center"/>
        <w:rPr>
          <w:b/>
        </w:rPr>
      </w:pPr>
      <w:r w:rsidRPr="009D26D4">
        <w:rPr>
          <w:b/>
        </w:rPr>
        <w:t xml:space="preserve">Услуге хонорарних сарадника за потребе извођења </w:t>
      </w:r>
      <w:r w:rsidR="00D9512B">
        <w:rPr>
          <w:b/>
        </w:rPr>
        <w:t xml:space="preserve">акредитованих </w:t>
      </w:r>
      <w:r w:rsidRPr="009D26D4">
        <w:rPr>
          <w:b/>
        </w:rPr>
        <w:t xml:space="preserve">семинара у </w:t>
      </w:r>
      <w:r w:rsidR="006A4E5A">
        <w:rPr>
          <w:b/>
        </w:rPr>
        <w:t>Регионалном ц</w:t>
      </w:r>
      <w:r w:rsidRPr="009D26D4">
        <w:rPr>
          <w:b/>
        </w:rPr>
        <w:t xml:space="preserve">ентру за </w:t>
      </w:r>
      <w:r w:rsidR="006A4E5A">
        <w:rPr>
          <w:b/>
        </w:rPr>
        <w:t>професионални развој запослених у</w:t>
      </w:r>
      <w:r w:rsidRPr="009D26D4">
        <w:rPr>
          <w:b/>
        </w:rPr>
        <w:t xml:space="preserve"> образовању </w:t>
      </w:r>
      <w:r w:rsidR="00D9512B">
        <w:rPr>
          <w:b/>
        </w:rPr>
        <w:t>Чачак</w:t>
      </w:r>
    </w:p>
    <w:p w:rsidR="009D26D4" w:rsidRDefault="009D26D4" w:rsidP="009D26D4">
      <w:pPr>
        <w:spacing w:line="240" w:lineRule="auto"/>
        <w:jc w:val="center"/>
        <w:rPr>
          <w:b/>
        </w:rPr>
      </w:pPr>
      <w:r>
        <w:rPr>
          <w:b/>
        </w:rPr>
        <w:t>У ПРЕГОВАРАЧКОМ ПОСТИПКУ БЕЗ ОБЈАВЉИВАЊА</w:t>
      </w:r>
    </w:p>
    <w:p w:rsidR="009D26D4" w:rsidRDefault="009D26D4" w:rsidP="009D26D4">
      <w:pPr>
        <w:spacing w:line="240" w:lineRule="auto"/>
        <w:jc w:val="center"/>
        <w:rPr>
          <w:b/>
        </w:rPr>
      </w:pPr>
      <w:r>
        <w:rPr>
          <w:b/>
        </w:rPr>
        <w:t xml:space="preserve"> ПОЗИВА ЗА ПОДНОШЕЊЕ ПОНУДА</w:t>
      </w:r>
    </w:p>
    <w:p w:rsidR="009D26D4" w:rsidRPr="00DD73B4" w:rsidRDefault="00DD73B4" w:rsidP="009D26D4">
      <w:pPr>
        <w:spacing w:line="240" w:lineRule="auto"/>
        <w:jc w:val="center"/>
        <w:rPr>
          <w:b/>
        </w:rPr>
      </w:pPr>
      <w:r>
        <w:rPr>
          <w:b/>
        </w:rPr>
        <w:t xml:space="preserve">ЈАВНА НАБАВКА број: </w:t>
      </w:r>
      <w:r w:rsidR="00AC4501">
        <w:rPr>
          <w:b/>
        </w:rPr>
        <w:t>1</w:t>
      </w:r>
      <w:r w:rsidR="00D9512B">
        <w:rPr>
          <w:b/>
        </w:rPr>
        <w:t xml:space="preserve"> - ПП</w:t>
      </w:r>
      <w:r>
        <w:rPr>
          <w:b/>
        </w:rPr>
        <w:t>/</w:t>
      </w:r>
      <w:r w:rsidR="00AC4501">
        <w:rPr>
          <w:b/>
        </w:rPr>
        <w:t>2</w:t>
      </w:r>
      <w:r>
        <w:rPr>
          <w:b/>
        </w:rPr>
        <w:t>01</w:t>
      </w:r>
      <w:r w:rsidR="00AC4501">
        <w:rPr>
          <w:b/>
        </w:rPr>
        <w:t>7</w:t>
      </w:r>
      <w:r>
        <w:rPr>
          <w:b/>
        </w:rPr>
        <w:t>.</w:t>
      </w:r>
    </w:p>
    <w:p w:rsidR="009D26D4" w:rsidRDefault="009D26D4" w:rsidP="009D26D4">
      <w:pPr>
        <w:spacing w:line="240" w:lineRule="auto"/>
        <w:jc w:val="center"/>
        <w:rPr>
          <w:b/>
        </w:rPr>
      </w:pPr>
    </w:p>
    <w:p w:rsidR="00DA226E" w:rsidRDefault="00DA226E" w:rsidP="009D26D4">
      <w:pPr>
        <w:spacing w:line="240" w:lineRule="auto"/>
        <w:jc w:val="center"/>
        <w:rPr>
          <w:b/>
        </w:rPr>
      </w:pPr>
    </w:p>
    <w:p w:rsidR="00DA226E" w:rsidRPr="00DA226E" w:rsidRDefault="00DA226E" w:rsidP="00DA226E"/>
    <w:p w:rsidR="00DA226E" w:rsidRPr="00DA226E" w:rsidRDefault="00DA226E" w:rsidP="00DA226E"/>
    <w:p w:rsidR="00DA226E" w:rsidRPr="00DA226E" w:rsidRDefault="00DA226E" w:rsidP="00DA226E"/>
    <w:p w:rsidR="00DA226E" w:rsidRPr="00DA226E" w:rsidRDefault="00DA226E" w:rsidP="00DA226E"/>
    <w:p w:rsidR="009D26D4" w:rsidRPr="00DD73B4" w:rsidRDefault="00AC4501" w:rsidP="00852A65">
      <w:pPr>
        <w:tabs>
          <w:tab w:val="left" w:pos="3450"/>
        </w:tabs>
        <w:jc w:val="center"/>
      </w:pPr>
      <w:r>
        <w:t>фебр</w:t>
      </w:r>
      <w:r w:rsidR="00E05B1E">
        <w:t>уар</w:t>
      </w:r>
      <w:r w:rsidR="00DA226E">
        <w:t>, 201</w:t>
      </w:r>
      <w:r w:rsidR="00E05B1E">
        <w:t>7</w:t>
      </w:r>
      <w:r w:rsidR="00DA226E">
        <w:t xml:space="preserve">. </w:t>
      </w:r>
      <w:r w:rsidR="00DD73B4">
        <w:t>г</w:t>
      </w:r>
      <w:r w:rsidR="00DA226E">
        <w:t>одине</w:t>
      </w:r>
    </w:p>
    <w:p w:rsidR="00100255" w:rsidRDefault="00100255" w:rsidP="00DA226E">
      <w:pPr>
        <w:tabs>
          <w:tab w:val="left" w:pos="3450"/>
        </w:tabs>
      </w:pPr>
    </w:p>
    <w:p w:rsidR="00A2127B" w:rsidRDefault="00A2127B" w:rsidP="00DA226E">
      <w:pPr>
        <w:tabs>
          <w:tab w:val="left" w:pos="3450"/>
        </w:tabs>
      </w:pPr>
    </w:p>
    <w:p w:rsidR="00F440EE" w:rsidRPr="00DD73B4" w:rsidRDefault="00F440EE" w:rsidP="00F440EE">
      <w:pPr>
        <w:jc w:val="both"/>
        <w:rPr>
          <w:rFonts w:eastAsia="TimesNewRomanPSMT" w:cstheme="minorHAnsi"/>
          <w:color w:val="FF0000"/>
        </w:rPr>
      </w:pPr>
      <w:r w:rsidRPr="00B5442D">
        <w:rPr>
          <w:rFonts w:eastAsia="TimesNewRomanPSMT" w:cstheme="minorHAnsi"/>
        </w:rPr>
        <w:lastRenderedPageBreak/>
        <w:t>На основу чл. 36. ст. 1. тач. 2. и 61. Закона о јавним набавкама („Сл. гласник РС” бр. 124/2012,</w:t>
      </w:r>
      <w:r w:rsidR="0086126C">
        <w:rPr>
          <w:rFonts w:eastAsia="TimesNewRomanPSMT" w:cstheme="minorHAnsi"/>
        </w:rPr>
        <w:t xml:space="preserve"> 14/2015 и 68/2015), </w:t>
      </w:r>
      <w:r w:rsidRPr="00B5442D">
        <w:rPr>
          <w:rFonts w:eastAsia="TimesNewRomanPSMT" w:cstheme="minorHAnsi"/>
        </w:rPr>
        <w:t>чл. 5.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B5442D">
        <w:rPr>
          <w:rFonts w:eastAsia="TimesNewRomanPSMT" w:cstheme="minorHAnsi"/>
          <w:lang w:val="sr-Cyrl-CS"/>
        </w:rPr>
        <w:t xml:space="preserve"> Мишљења Управе за </w:t>
      </w:r>
      <w:r w:rsidR="00056BEE">
        <w:rPr>
          <w:rFonts w:eastAsia="TimesNewRomanPSMT" w:cstheme="minorHAnsi"/>
          <w:lang w:val="sr-Cyrl-CS"/>
        </w:rPr>
        <w:t>јавне набавке број</w:t>
      </w:r>
      <w:r w:rsidR="00056BEE">
        <w:rPr>
          <w:rFonts w:eastAsia="TimesNewRomanPSMT" w:cstheme="minorHAnsi"/>
        </w:rPr>
        <w:t xml:space="preserve"> 404-02-</w:t>
      </w:r>
      <w:r w:rsidR="0086126C">
        <w:rPr>
          <w:rFonts w:eastAsia="TimesNewRomanPSMT" w:cstheme="minorHAnsi"/>
        </w:rPr>
        <w:t>341</w:t>
      </w:r>
      <w:r w:rsidR="00056BEE">
        <w:rPr>
          <w:rFonts w:eastAsia="TimesNewRomanPSMT" w:cstheme="minorHAnsi"/>
        </w:rPr>
        <w:t>/1</w:t>
      </w:r>
      <w:r w:rsidR="0086126C">
        <w:rPr>
          <w:rFonts w:eastAsia="TimesNewRomanPSMT" w:cstheme="minorHAnsi"/>
        </w:rPr>
        <w:t>7</w:t>
      </w:r>
      <w:r w:rsidR="00056BEE">
        <w:rPr>
          <w:rFonts w:eastAsia="TimesNewRomanPSMT" w:cstheme="minorHAnsi"/>
        </w:rPr>
        <w:t xml:space="preserve"> </w:t>
      </w:r>
      <w:r w:rsidR="00056BEE">
        <w:rPr>
          <w:rFonts w:eastAsia="TimesNewRomanPSMT" w:cstheme="minorHAnsi"/>
          <w:lang w:val="sr-Cyrl-CS"/>
        </w:rPr>
        <w:t xml:space="preserve">од </w:t>
      </w:r>
      <w:r w:rsidR="0086126C">
        <w:rPr>
          <w:rFonts w:eastAsia="TimesNewRomanPSMT" w:cstheme="minorHAnsi"/>
          <w:lang w:val="sr-Cyrl-CS"/>
        </w:rPr>
        <w:t>6</w:t>
      </w:r>
      <w:r w:rsidR="00056BEE">
        <w:rPr>
          <w:rFonts w:eastAsia="TimesNewRomanPSMT" w:cstheme="minorHAnsi"/>
          <w:lang w:val="sr-Cyrl-CS"/>
        </w:rPr>
        <w:t>.</w:t>
      </w:r>
      <w:r w:rsidR="0086126C">
        <w:rPr>
          <w:rFonts w:eastAsia="TimesNewRomanPSMT" w:cstheme="minorHAnsi"/>
          <w:lang w:val="sr-Cyrl-CS"/>
        </w:rPr>
        <w:t>2</w:t>
      </w:r>
      <w:r w:rsidR="00056BEE">
        <w:rPr>
          <w:rFonts w:eastAsia="TimesNewRomanPSMT" w:cstheme="minorHAnsi"/>
          <w:lang w:val="sr-Cyrl-CS"/>
        </w:rPr>
        <w:t>.201</w:t>
      </w:r>
      <w:r w:rsidR="00CE46C8">
        <w:rPr>
          <w:rFonts w:eastAsia="TimesNewRomanPSMT" w:cstheme="minorHAnsi"/>
          <w:lang w:val="sr-Cyrl-CS"/>
        </w:rPr>
        <w:t>7</w:t>
      </w:r>
      <w:r w:rsidR="00056BEE">
        <w:rPr>
          <w:rFonts w:eastAsia="TimesNewRomanPSMT" w:cstheme="minorHAnsi"/>
          <w:lang w:val="sr-Cyrl-CS"/>
        </w:rPr>
        <w:t>.</w:t>
      </w:r>
      <w:r w:rsidR="00E66DB2">
        <w:rPr>
          <w:rFonts w:eastAsia="TimesNewRomanPSMT" w:cstheme="minorHAnsi"/>
        </w:rPr>
        <w:t xml:space="preserve"> </w:t>
      </w:r>
      <w:r w:rsidR="00056BEE">
        <w:rPr>
          <w:rFonts w:eastAsia="TimesNewRomanPSMT" w:cstheme="minorHAnsi"/>
          <w:lang w:val="sr-Cyrl-CS"/>
        </w:rPr>
        <w:t>године</w:t>
      </w:r>
      <w:r w:rsidR="0086126C">
        <w:rPr>
          <w:rFonts w:eastAsia="TimesNewRomanPSMT" w:cstheme="minorHAnsi"/>
          <w:lang w:val="sr-Cyrl-CS"/>
        </w:rPr>
        <w:t xml:space="preserve"> и</w:t>
      </w:r>
      <w:r w:rsidR="00056BEE">
        <w:rPr>
          <w:rFonts w:eastAsia="TimesNewRomanPSMT" w:cstheme="minorHAnsi"/>
          <w:lang w:val="sr-Cyrl-CS"/>
        </w:rPr>
        <w:t xml:space="preserve"> </w:t>
      </w:r>
      <w:r w:rsidRPr="00B5442D">
        <w:rPr>
          <w:rFonts w:cstheme="minorHAnsi"/>
        </w:rPr>
        <w:t xml:space="preserve"> Одлуке о покретању поступка ј</w:t>
      </w:r>
      <w:r w:rsidR="00DD73B4">
        <w:rPr>
          <w:rFonts w:cstheme="minorHAnsi"/>
        </w:rPr>
        <w:t xml:space="preserve">авне набавке број </w:t>
      </w:r>
      <w:r w:rsidR="0086126C">
        <w:rPr>
          <w:rFonts w:cstheme="minorHAnsi"/>
        </w:rPr>
        <w:t>94</w:t>
      </w:r>
      <w:r w:rsidR="00D05F69">
        <w:rPr>
          <w:rFonts w:cstheme="minorHAnsi"/>
        </w:rPr>
        <w:t>/20</w:t>
      </w:r>
      <w:r w:rsidR="00FF3CA5">
        <w:rPr>
          <w:rFonts w:cstheme="minorHAnsi"/>
        </w:rPr>
        <w:t>1</w:t>
      </w:r>
      <w:r w:rsidR="00CE46C8">
        <w:rPr>
          <w:rFonts w:cstheme="minorHAnsi"/>
        </w:rPr>
        <w:t>7</w:t>
      </w:r>
      <w:r w:rsidR="00FF3CA5">
        <w:rPr>
          <w:rFonts w:cstheme="minorHAnsi"/>
        </w:rPr>
        <w:t xml:space="preserve"> од </w:t>
      </w:r>
      <w:r w:rsidR="0086126C">
        <w:rPr>
          <w:rFonts w:cstheme="minorHAnsi"/>
        </w:rPr>
        <w:t>9</w:t>
      </w:r>
      <w:r w:rsidR="00FF3CA5">
        <w:rPr>
          <w:rFonts w:cstheme="minorHAnsi"/>
        </w:rPr>
        <w:t>.</w:t>
      </w:r>
      <w:r w:rsidR="0086126C">
        <w:rPr>
          <w:rFonts w:cstheme="minorHAnsi"/>
        </w:rPr>
        <w:t>2</w:t>
      </w:r>
      <w:r w:rsidR="00FF3CA5">
        <w:rPr>
          <w:rFonts w:cstheme="minorHAnsi"/>
        </w:rPr>
        <w:t>.201</w:t>
      </w:r>
      <w:r w:rsidR="00CE46C8">
        <w:rPr>
          <w:rFonts w:cstheme="minorHAnsi"/>
        </w:rPr>
        <w:t>7</w:t>
      </w:r>
      <w:r w:rsidR="00FF3CA5">
        <w:rPr>
          <w:rFonts w:cstheme="minorHAnsi"/>
        </w:rPr>
        <w:t>. год</w:t>
      </w:r>
      <w:r w:rsidR="00D05F69">
        <w:rPr>
          <w:rFonts w:cstheme="minorHAnsi"/>
        </w:rPr>
        <w:t>ине</w:t>
      </w:r>
      <w:r w:rsidRPr="00DD73B4">
        <w:rPr>
          <w:rFonts w:cstheme="minorHAnsi"/>
          <w:i/>
          <w:iCs/>
          <w:color w:val="FF0000"/>
        </w:rPr>
        <w:t xml:space="preserve">  </w:t>
      </w:r>
      <w:r w:rsidRPr="00DD73B4">
        <w:rPr>
          <w:rFonts w:cstheme="minorHAnsi"/>
          <w:color w:val="000000" w:themeColor="text1"/>
        </w:rPr>
        <w:t>припремљена је:</w:t>
      </w:r>
    </w:p>
    <w:p w:rsidR="00F440EE" w:rsidRPr="00B5442D" w:rsidRDefault="00F440EE" w:rsidP="00F440EE">
      <w:pPr>
        <w:shd w:val="clear" w:color="auto" w:fill="C6D9F1"/>
        <w:jc w:val="center"/>
        <w:rPr>
          <w:rFonts w:eastAsia="TimesNewRomanPS-BoldMT" w:cstheme="minorHAnsi"/>
          <w:b/>
          <w:bCs/>
          <w:lang w:val="ru-RU"/>
        </w:rPr>
      </w:pPr>
      <w:r w:rsidRPr="00B5442D">
        <w:rPr>
          <w:rFonts w:eastAsia="TimesNewRomanPS-BoldMT" w:cstheme="minorHAnsi"/>
          <w:b/>
          <w:bCs/>
        </w:rPr>
        <w:t>КОНКУРСНА ДОКУМЕНТАЦИЈА</w:t>
      </w:r>
    </w:p>
    <w:p w:rsidR="00B5442D" w:rsidRPr="00B5442D" w:rsidRDefault="00F440EE" w:rsidP="00B5442D">
      <w:pPr>
        <w:spacing w:line="240" w:lineRule="auto"/>
        <w:jc w:val="both"/>
        <w:rPr>
          <w:rFonts w:cstheme="minorHAnsi"/>
          <w:b/>
        </w:rPr>
      </w:pPr>
      <w:r w:rsidRPr="00B5442D">
        <w:rPr>
          <w:rFonts w:eastAsia="TimesNewRomanPS-BoldMT" w:cstheme="minorHAnsi"/>
          <w:b/>
          <w:bCs/>
          <w:lang w:val="sr-Cyrl-CS"/>
        </w:rPr>
        <w:t xml:space="preserve">у преговарачком поступку без објављивања позива за подношење понуда за </w:t>
      </w:r>
      <w:r w:rsidRPr="00B5442D">
        <w:rPr>
          <w:rFonts w:eastAsia="TimesNewRomanPS-BoldMT" w:cstheme="minorHAnsi"/>
          <w:b/>
          <w:bCs/>
        </w:rPr>
        <w:t>јавну набавку -</w:t>
      </w:r>
      <w:r w:rsidR="00B5442D" w:rsidRPr="00B5442D">
        <w:rPr>
          <w:rFonts w:eastAsia="TimesNewRomanPS-BoldMT" w:cstheme="minorHAnsi"/>
          <w:b/>
          <w:bCs/>
        </w:rPr>
        <w:t xml:space="preserve"> </w:t>
      </w:r>
      <w:r w:rsidR="00B5442D" w:rsidRPr="00B5442D">
        <w:rPr>
          <w:rFonts w:cstheme="minorHAnsi"/>
          <w:b/>
        </w:rPr>
        <w:t>услуга хонорарних сарадника за потребе извођења акредитованих семинара</w:t>
      </w:r>
      <w:r w:rsidR="00D9512B">
        <w:rPr>
          <w:rFonts w:cstheme="minorHAnsi"/>
          <w:b/>
        </w:rPr>
        <w:t xml:space="preserve"> </w:t>
      </w:r>
      <w:r w:rsidR="00B5442D" w:rsidRPr="00B5442D">
        <w:rPr>
          <w:rFonts w:cstheme="minorHAnsi"/>
          <w:b/>
        </w:rPr>
        <w:t xml:space="preserve">у </w:t>
      </w:r>
      <w:r w:rsidR="00D9512B">
        <w:rPr>
          <w:rFonts w:cstheme="minorHAnsi"/>
          <w:b/>
        </w:rPr>
        <w:t>Регионалном ц</w:t>
      </w:r>
      <w:r w:rsidR="00B5442D" w:rsidRPr="00B5442D">
        <w:rPr>
          <w:rFonts w:cstheme="minorHAnsi"/>
          <w:b/>
        </w:rPr>
        <w:t xml:space="preserve">ентру за </w:t>
      </w:r>
      <w:r w:rsidR="00D9512B">
        <w:rPr>
          <w:rFonts w:cstheme="minorHAnsi"/>
          <w:b/>
        </w:rPr>
        <w:t>професионални развој запослених</w:t>
      </w:r>
      <w:r w:rsidR="00DD73B4">
        <w:rPr>
          <w:rFonts w:cstheme="minorHAnsi"/>
          <w:b/>
        </w:rPr>
        <w:t xml:space="preserve"> у образовању </w:t>
      </w:r>
      <w:r w:rsidR="008E4C44">
        <w:rPr>
          <w:rFonts w:cstheme="minorHAnsi"/>
          <w:b/>
        </w:rPr>
        <w:t>Ч</w:t>
      </w:r>
      <w:r w:rsidR="00D9512B">
        <w:rPr>
          <w:rFonts w:cstheme="minorHAnsi"/>
          <w:b/>
        </w:rPr>
        <w:t>ачак</w:t>
      </w:r>
      <w:r w:rsidR="00DD73B4">
        <w:rPr>
          <w:rFonts w:cstheme="minorHAnsi"/>
          <w:b/>
        </w:rPr>
        <w:t xml:space="preserve">, ЈН бр. </w:t>
      </w:r>
      <w:r w:rsidR="00AC4501">
        <w:rPr>
          <w:rFonts w:cstheme="minorHAnsi"/>
          <w:b/>
        </w:rPr>
        <w:t>1</w:t>
      </w:r>
      <w:r w:rsidR="00D9512B">
        <w:rPr>
          <w:rFonts w:cstheme="minorHAnsi"/>
          <w:b/>
        </w:rPr>
        <w:t xml:space="preserve"> - ПП</w:t>
      </w:r>
      <w:r w:rsidR="00B5442D" w:rsidRPr="00B5442D">
        <w:rPr>
          <w:rFonts w:cstheme="minorHAnsi"/>
          <w:b/>
        </w:rPr>
        <w:t>/</w:t>
      </w:r>
      <w:r w:rsidR="00AC4501">
        <w:rPr>
          <w:rFonts w:cstheme="minorHAnsi"/>
          <w:b/>
        </w:rPr>
        <w:t>2</w:t>
      </w:r>
      <w:r w:rsidR="00B5442D" w:rsidRPr="00B5442D">
        <w:rPr>
          <w:rFonts w:cstheme="minorHAnsi"/>
          <w:b/>
        </w:rPr>
        <w:t>01</w:t>
      </w:r>
      <w:r w:rsidR="00AC4501">
        <w:rPr>
          <w:rFonts w:cstheme="minorHAnsi"/>
          <w:b/>
        </w:rPr>
        <w:t>7</w:t>
      </w:r>
      <w:r w:rsidR="00B5442D" w:rsidRPr="00B5442D">
        <w:rPr>
          <w:rFonts w:cstheme="minorHAnsi"/>
          <w:b/>
        </w:rPr>
        <w:t>.</w:t>
      </w:r>
    </w:p>
    <w:p w:rsidR="00F440EE" w:rsidRPr="00914690" w:rsidRDefault="00F440EE" w:rsidP="00F440EE">
      <w:pPr>
        <w:jc w:val="both"/>
        <w:rPr>
          <w:rFonts w:eastAsia="TimesNewRomanPSMT" w:cstheme="minorHAnsi"/>
        </w:rPr>
      </w:pPr>
      <w:r w:rsidRPr="00B5442D">
        <w:rPr>
          <w:rFonts w:eastAsia="TimesNewRomanPSMT" w:cstheme="minorHAnsi"/>
        </w:rPr>
        <w:t>Конкурсна документација садржи:</w:t>
      </w:r>
    </w:p>
    <w:tbl>
      <w:tblPr>
        <w:tblW w:w="0" w:type="auto"/>
        <w:tblInd w:w="-30" w:type="dxa"/>
        <w:tblLook w:val="0000" w:firstRow="0" w:lastRow="0" w:firstColumn="0" w:lastColumn="0" w:noHBand="0" w:noVBand="0"/>
      </w:tblPr>
      <w:tblGrid>
        <w:gridCol w:w="1183"/>
        <w:gridCol w:w="7448"/>
        <w:gridCol w:w="975"/>
      </w:tblGrid>
      <w:tr w:rsidR="00F440EE" w:rsidRPr="00B5442D" w:rsidTr="00914690">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both"/>
              <w:rPr>
                <w:rFonts w:eastAsia="TimesNewRomanPSMT" w:cstheme="minorHAnsi"/>
                <w:b/>
                <w:i/>
              </w:rPr>
            </w:pPr>
            <w:r w:rsidRPr="00B5442D">
              <w:rPr>
                <w:rFonts w:eastAsia="TimesNewRomanPSMT" w:cstheme="minorHAnsi"/>
                <w:b/>
                <w:i/>
                <w:lang w:val="sr-Cyrl-CS"/>
              </w:rPr>
              <w:t>Поглавље</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jc w:val="center"/>
              <w:rPr>
                <w:rFonts w:eastAsia="TimesNewRomanPSMT" w:cstheme="minorHAnsi"/>
                <w:b/>
                <w:i/>
              </w:rPr>
            </w:pPr>
            <w:r w:rsidRPr="00B5442D">
              <w:rPr>
                <w:rFonts w:eastAsia="TimesNewRomanPSMT" w:cstheme="minorHAnsi"/>
                <w:b/>
                <w:i/>
              </w:rPr>
              <w:t>Назив</w:t>
            </w:r>
            <w:r w:rsidRPr="00B5442D">
              <w:rPr>
                <w:rFonts w:eastAsia="TimesNewRomanPSMT" w:cstheme="minorHAnsi"/>
                <w:b/>
                <w:i/>
                <w:lang w:val="sr-Cyrl-CS"/>
              </w:rPr>
              <w:t xml:space="preserve"> поглавља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B5442D" w:rsidRDefault="00F440EE" w:rsidP="00F440EE">
            <w:pPr>
              <w:jc w:val="center"/>
              <w:rPr>
                <w:rFonts w:cstheme="minorHAnsi"/>
                <w:bCs/>
                <w:iCs/>
                <w:sz w:val="28"/>
                <w:szCs w:val="28"/>
              </w:rPr>
            </w:pPr>
            <w:r w:rsidRPr="00B5442D">
              <w:rPr>
                <w:rFonts w:eastAsia="TimesNewRomanPSMT" w:cstheme="minorHAnsi"/>
                <w:b/>
                <w:i/>
              </w:rPr>
              <w:t>Страна</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Општи подаци о јавној набавци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cstheme="minorHAnsi"/>
                <w:bCs/>
                <w:iCs/>
              </w:rPr>
            </w:pPr>
            <w:r w:rsidRPr="00A6006B">
              <w:rPr>
                <w:rFonts w:cstheme="minorHAnsi"/>
                <w:bCs/>
                <w:iCs/>
              </w:rPr>
              <w:t>3.</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cstheme="minorHAnsi"/>
                <w:bCs/>
                <w:iCs/>
              </w:rPr>
              <w:t>II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Подаци о предмету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A6006B" w:rsidRDefault="00A6006B" w:rsidP="00F440EE">
            <w:pPr>
              <w:snapToGrid w:val="0"/>
              <w:jc w:val="center"/>
              <w:rPr>
                <w:rFonts w:eastAsia="TimesNewRomanPSMT" w:cstheme="minorHAnsi"/>
              </w:rPr>
            </w:pPr>
            <w:r>
              <w:rPr>
                <w:rFonts w:eastAsia="TimesNewRomanPSMT" w:cstheme="minorHAnsi"/>
              </w:rPr>
              <w:t>3.</w:t>
            </w:r>
          </w:p>
        </w:tc>
      </w:tr>
      <w:tr w:rsidR="00303329"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pPr>
              <w:jc w:val="center"/>
            </w:pPr>
            <w:r w:rsidRPr="00AD40B2">
              <w:t>III</w:t>
            </w:r>
          </w:p>
        </w:tc>
        <w:tc>
          <w:tcPr>
            <w:tcW w:w="0" w:type="auto"/>
            <w:tcBorders>
              <w:top w:val="single" w:sz="4" w:space="0" w:color="000000"/>
              <w:left w:val="single" w:sz="4" w:space="0" w:color="000000"/>
              <w:bottom w:val="single" w:sz="4" w:space="0" w:color="000000"/>
            </w:tcBorders>
            <w:shd w:val="clear" w:color="auto" w:fill="auto"/>
          </w:tcPr>
          <w:p w:rsidR="00303329" w:rsidRPr="00AD40B2" w:rsidRDefault="00303329" w:rsidP="00303329">
            <w:r w:rsidRPr="00AD40B2">
              <w:t>Врста, техничке карактеристике и опис услуга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03329" w:rsidRDefault="00303329" w:rsidP="00303329">
            <w:pPr>
              <w:jc w:val="center"/>
            </w:pPr>
            <w:r w:rsidRPr="00AD40B2">
              <w:t>4.</w:t>
            </w:r>
          </w:p>
        </w:tc>
      </w:tr>
      <w:tr w:rsidR="00DD73B4"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DD73B4" w:rsidRPr="00DD73B4" w:rsidRDefault="00303329" w:rsidP="00B5442D">
            <w:pPr>
              <w:snapToGrid w:val="0"/>
              <w:jc w:val="center"/>
              <w:rPr>
                <w:rFonts w:cstheme="minorHAnsi"/>
                <w:bCs/>
                <w:iCs/>
              </w:rPr>
            </w:pPr>
            <w:r>
              <w:rPr>
                <w:rFonts w:cstheme="minorHAnsi"/>
                <w:bCs/>
                <w:iCs/>
              </w:rPr>
              <w:t>IV</w:t>
            </w:r>
          </w:p>
        </w:tc>
        <w:tc>
          <w:tcPr>
            <w:tcW w:w="0" w:type="auto"/>
            <w:tcBorders>
              <w:top w:val="single" w:sz="4" w:space="0" w:color="000000"/>
              <w:left w:val="single" w:sz="4" w:space="0" w:color="000000"/>
              <w:bottom w:val="single" w:sz="4" w:space="0" w:color="000000"/>
            </w:tcBorders>
            <w:shd w:val="clear" w:color="auto" w:fill="auto"/>
          </w:tcPr>
          <w:p w:rsidR="00DD73B4" w:rsidRPr="00303329" w:rsidRDefault="00303329" w:rsidP="00ED65B8">
            <w:pPr>
              <w:snapToGrid w:val="0"/>
              <w:jc w:val="both"/>
              <w:rPr>
                <w:rFonts w:eastAsia="TimesNewRomanPSMT" w:cstheme="minorHAnsi"/>
              </w:rPr>
            </w:pPr>
            <w:r>
              <w:rPr>
                <w:rFonts w:eastAsia="TimesNewRomanPSMT" w:cstheme="minorHAnsi"/>
              </w:rPr>
              <w:t>Услови за учешће у поступку јавне набавке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D73B4" w:rsidRPr="00303329" w:rsidRDefault="00C920FB" w:rsidP="007D7B06">
            <w:pPr>
              <w:snapToGrid w:val="0"/>
              <w:jc w:val="center"/>
              <w:rPr>
                <w:rFonts w:eastAsia="TimesNewRomanPSMT" w:cstheme="minorHAnsi"/>
              </w:rPr>
            </w:pPr>
            <w:r>
              <w:rPr>
                <w:rFonts w:eastAsia="TimesNewRomanPSMT" w:cstheme="minorHAnsi"/>
              </w:rPr>
              <w:t>8</w:t>
            </w:r>
            <w:r w:rsidR="00303329">
              <w:rPr>
                <w:rFonts w:eastAsia="TimesNewRomanPSMT" w:cstheme="minorHAnsi"/>
              </w:rPr>
              <w:t>.</w:t>
            </w:r>
          </w:p>
        </w:tc>
      </w:tr>
      <w:tr w:rsidR="0035700C"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35700C" w:rsidRPr="00EB7344" w:rsidRDefault="0035700C" w:rsidP="00C25671">
            <w:pPr>
              <w:snapToGrid w:val="0"/>
              <w:jc w:val="center"/>
              <w:rPr>
                <w:rFonts w:eastAsia="TimesNewRomanPSMT" w:cstheme="minorHAnsi"/>
              </w:rPr>
            </w:pPr>
            <w:r>
              <w:rPr>
                <w:rFonts w:eastAsia="TimesNewRomanPSMT" w:cstheme="minorHAnsi"/>
              </w:rPr>
              <w:t>V</w:t>
            </w:r>
          </w:p>
        </w:tc>
        <w:tc>
          <w:tcPr>
            <w:tcW w:w="0" w:type="auto"/>
            <w:tcBorders>
              <w:top w:val="single" w:sz="4" w:space="0" w:color="000000"/>
              <w:left w:val="single" w:sz="4" w:space="0" w:color="000000"/>
              <w:bottom w:val="single" w:sz="4" w:space="0" w:color="000000"/>
            </w:tcBorders>
            <w:shd w:val="clear" w:color="auto" w:fill="auto"/>
          </w:tcPr>
          <w:p w:rsidR="0035700C" w:rsidRPr="00EB7344" w:rsidRDefault="0035700C" w:rsidP="00C25671">
            <w:pPr>
              <w:snapToGrid w:val="0"/>
              <w:jc w:val="both"/>
              <w:rPr>
                <w:rFonts w:eastAsia="TimesNewRomanPSMT" w:cstheme="minorHAnsi"/>
              </w:rPr>
            </w:pPr>
            <w:r>
              <w:rPr>
                <w:rFonts w:eastAsia="TimesNewRomanPSMT" w:cstheme="minorHAnsi"/>
              </w:rPr>
              <w:t>Елементи уговора о којима ће се преговарати и начин преговарања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5700C" w:rsidRPr="009E273C" w:rsidRDefault="00C920FB" w:rsidP="002109A6">
            <w:pPr>
              <w:snapToGrid w:val="0"/>
              <w:jc w:val="center"/>
              <w:rPr>
                <w:rFonts w:eastAsia="TimesNewRomanPSMT" w:cstheme="minorHAnsi"/>
              </w:rPr>
            </w:pPr>
            <w:r>
              <w:rPr>
                <w:rFonts w:eastAsia="TimesNewRomanPSMT" w:cstheme="minorHAnsi"/>
              </w:rPr>
              <w:t>9</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F440EE" w:rsidP="00B5442D">
            <w:pPr>
              <w:snapToGrid w:val="0"/>
              <w:jc w:val="center"/>
              <w:rPr>
                <w:rFonts w:eastAsia="TimesNewRomanPSMT" w:cstheme="minorHAnsi"/>
              </w:rPr>
            </w:pPr>
            <w:r w:rsidRPr="00B5442D">
              <w:rPr>
                <w:rFonts w:eastAsia="TimesNewRomanPSMT" w:cstheme="minorHAnsi"/>
              </w:rPr>
              <w:t>V</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Упутство понуђачима како да сачине понуду</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C920FB" w:rsidP="00C920FB">
            <w:pPr>
              <w:snapToGrid w:val="0"/>
              <w:jc w:val="center"/>
              <w:rPr>
                <w:rFonts w:eastAsia="TimesNewRomanPSMT" w:cstheme="minorHAnsi"/>
              </w:rPr>
            </w:pPr>
            <w:r>
              <w:rPr>
                <w:rFonts w:eastAsia="TimesNewRomanPSMT" w:cstheme="minorHAnsi"/>
              </w:rPr>
              <w:t>10</w:t>
            </w:r>
            <w:r w:rsidR="001F0D60">
              <w:rPr>
                <w:rFonts w:eastAsia="TimesNewRomanPSMT" w:cstheme="minorHAnsi"/>
              </w:rPr>
              <w:t>.</w:t>
            </w:r>
          </w:p>
        </w:tc>
      </w:tr>
      <w:tr w:rsidR="00F440EE" w:rsidRPr="00B5442D" w:rsidTr="00303329">
        <w:trPr>
          <w:trHeight w:val="567"/>
        </w:trPr>
        <w:tc>
          <w:tcPr>
            <w:tcW w:w="0" w:type="auto"/>
            <w:tcBorders>
              <w:top w:val="single" w:sz="4" w:space="0" w:color="000000"/>
              <w:left w:val="single" w:sz="4" w:space="0" w:color="000000"/>
              <w:bottom w:val="single" w:sz="4" w:space="0" w:color="000000"/>
            </w:tcBorders>
            <w:shd w:val="clear" w:color="auto" w:fill="auto"/>
            <w:vAlign w:val="center"/>
          </w:tcPr>
          <w:p w:rsidR="00F440EE" w:rsidRPr="00B5442D" w:rsidRDefault="00754310" w:rsidP="00B5442D">
            <w:pPr>
              <w:snapToGrid w:val="0"/>
              <w:jc w:val="center"/>
              <w:rPr>
                <w:rFonts w:eastAsia="TimesNewRomanPSMT" w:cstheme="minorHAnsi"/>
              </w:rPr>
            </w:pPr>
            <w:r>
              <w:rPr>
                <w:rFonts w:eastAsia="TimesNewRomanPSMT" w:cstheme="minorHAnsi"/>
              </w:rPr>
              <w:t>V</w:t>
            </w:r>
            <w:r w:rsidR="00EB7344">
              <w:rPr>
                <w:rFonts w:eastAsia="TimesNewRomanPSMT" w:cstheme="minorHAnsi"/>
              </w:rPr>
              <w:t>I</w:t>
            </w:r>
            <w:r w:rsidR="00DD73B4">
              <w:rPr>
                <w:rFonts w:eastAsia="TimesNewRomanPSMT" w:cstheme="minorHAnsi"/>
              </w:rPr>
              <w:t>I</w:t>
            </w:r>
          </w:p>
        </w:tc>
        <w:tc>
          <w:tcPr>
            <w:tcW w:w="0" w:type="auto"/>
            <w:tcBorders>
              <w:top w:val="single" w:sz="4" w:space="0" w:color="000000"/>
              <w:left w:val="single" w:sz="4" w:space="0" w:color="000000"/>
              <w:bottom w:val="single" w:sz="4" w:space="0" w:color="000000"/>
            </w:tcBorders>
            <w:shd w:val="clear" w:color="auto" w:fill="auto"/>
          </w:tcPr>
          <w:p w:rsidR="00F440EE" w:rsidRPr="00B5442D" w:rsidRDefault="00F440EE" w:rsidP="00F440EE">
            <w:pPr>
              <w:snapToGrid w:val="0"/>
              <w:jc w:val="both"/>
              <w:rPr>
                <w:rFonts w:eastAsia="TimesNewRomanPSMT" w:cstheme="minorHAnsi"/>
              </w:rPr>
            </w:pPr>
            <w:r w:rsidRPr="00B5442D">
              <w:rPr>
                <w:rFonts w:eastAsia="TimesNewRomanPSMT" w:cstheme="minorHAnsi"/>
              </w:rPr>
              <w:t>Образац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9E273C" w:rsidRDefault="007D7B06" w:rsidP="00C920FB">
            <w:pPr>
              <w:snapToGrid w:val="0"/>
              <w:jc w:val="center"/>
              <w:rPr>
                <w:rFonts w:eastAsia="TimesNewRomanPSMT" w:cstheme="minorHAnsi"/>
              </w:rPr>
            </w:pPr>
            <w:r>
              <w:rPr>
                <w:rFonts w:eastAsia="TimesNewRomanPSMT" w:cstheme="minorHAnsi"/>
              </w:rPr>
              <w:t>1</w:t>
            </w:r>
            <w:r w:rsidR="00C920FB">
              <w:rPr>
                <w:rFonts w:eastAsia="TimesNewRomanPSMT" w:cstheme="minorHAnsi"/>
              </w:rPr>
              <w:t>7</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VIII</w:t>
            </w:r>
          </w:p>
        </w:tc>
        <w:tc>
          <w:tcPr>
            <w:tcW w:w="0" w:type="auto"/>
            <w:tcBorders>
              <w:top w:val="single" w:sz="4" w:space="0" w:color="000000"/>
              <w:left w:val="single" w:sz="4" w:space="0" w:color="000000"/>
              <w:bottom w:val="single" w:sz="4" w:space="0" w:color="000000"/>
            </w:tcBorders>
            <w:shd w:val="clear" w:color="auto" w:fill="auto"/>
          </w:tcPr>
          <w:p w:rsidR="00214D5B" w:rsidRPr="00214D5B" w:rsidRDefault="00214D5B" w:rsidP="00F440EE">
            <w:pPr>
              <w:snapToGrid w:val="0"/>
              <w:jc w:val="both"/>
              <w:rPr>
                <w:rFonts w:eastAsia="TimesNewRomanPSMT" w:cstheme="minorHAnsi"/>
              </w:rPr>
            </w:pPr>
            <w:r>
              <w:rPr>
                <w:rFonts w:eastAsia="TimesNewRomanPSMT" w:cstheme="minorHAnsi"/>
              </w:rPr>
              <w:t>Образац структуре цене са упутством како да се попуни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7D7B06" w:rsidP="00C920FB">
            <w:pPr>
              <w:snapToGrid w:val="0"/>
              <w:jc w:val="center"/>
              <w:rPr>
                <w:rFonts w:eastAsia="TimesNewRomanPSMT" w:cstheme="minorHAnsi"/>
              </w:rPr>
            </w:pPr>
            <w:r>
              <w:rPr>
                <w:rFonts w:eastAsia="TimesNewRomanPSMT" w:cstheme="minorHAnsi"/>
              </w:rPr>
              <w:t>2</w:t>
            </w:r>
            <w:r w:rsidR="00C920FB">
              <w:rPr>
                <w:rFonts w:eastAsia="TimesNewRomanPSMT" w:cstheme="minorHAnsi"/>
              </w:rPr>
              <w:t>1</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Pr="00214D5B" w:rsidRDefault="00214D5B" w:rsidP="00B5442D">
            <w:pPr>
              <w:snapToGrid w:val="0"/>
              <w:jc w:val="center"/>
              <w:rPr>
                <w:rFonts w:eastAsia="TimesNewRomanPSMT" w:cstheme="minorHAnsi"/>
              </w:rPr>
            </w:pPr>
            <w:r>
              <w:rPr>
                <w:rFonts w:eastAsia="TimesNewRomanPSMT" w:cstheme="minorHAnsi"/>
              </w:rPr>
              <w:t>IX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трошкова припреме понуде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7D7B06" w:rsidP="00162869">
            <w:pPr>
              <w:snapToGrid w:val="0"/>
              <w:jc w:val="center"/>
              <w:rPr>
                <w:rFonts w:eastAsia="TimesNewRomanPSMT" w:cstheme="minorHAnsi"/>
              </w:rPr>
            </w:pPr>
            <w:r>
              <w:rPr>
                <w:rFonts w:eastAsia="TimesNewRomanPSMT" w:cstheme="minorHAnsi"/>
              </w:rPr>
              <w:t>2</w:t>
            </w:r>
            <w:r w:rsidR="00C920FB">
              <w:rPr>
                <w:rFonts w:eastAsia="TimesNewRomanPSMT" w:cstheme="minorHAnsi"/>
              </w:rPr>
              <w:t>2</w:t>
            </w:r>
            <w:r>
              <w:rPr>
                <w:rFonts w:eastAsia="TimesNewRomanPSMT" w:cstheme="minorHAnsi"/>
              </w:rPr>
              <w:t>6</w:t>
            </w:r>
            <w:r w:rsidR="001F0D60">
              <w:rPr>
                <w:rFonts w:eastAsia="TimesNewRomanPSMT" w:cstheme="minorHAnsi"/>
              </w:rPr>
              <w:t>.</w:t>
            </w:r>
          </w:p>
        </w:tc>
      </w:tr>
      <w:tr w:rsidR="00214D5B"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214D5B" w:rsidRDefault="00214D5B" w:rsidP="00B5442D">
            <w:pPr>
              <w:snapToGrid w:val="0"/>
              <w:jc w:val="center"/>
              <w:rPr>
                <w:rFonts w:eastAsia="TimesNewRomanPSMT" w:cstheme="minorHAnsi"/>
              </w:rPr>
            </w:pPr>
            <w:r>
              <w:rPr>
                <w:rFonts w:eastAsia="TimesNewRomanPSMT" w:cstheme="minorHAnsi"/>
              </w:rPr>
              <w:t>X</w:t>
            </w:r>
          </w:p>
        </w:tc>
        <w:tc>
          <w:tcPr>
            <w:tcW w:w="0" w:type="auto"/>
            <w:tcBorders>
              <w:top w:val="single" w:sz="4" w:space="0" w:color="000000"/>
              <w:left w:val="single" w:sz="4" w:space="0" w:color="000000"/>
              <w:bottom w:val="single" w:sz="4" w:space="0" w:color="000000"/>
            </w:tcBorders>
            <w:shd w:val="clear" w:color="auto" w:fill="auto"/>
          </w:tcPr>
          <w:p w:rsidR="00214D5B" w:rsidRDefault="00214D5B" w:rsidP="00F440EE">
            <w:pPr>
              <w:snapToGrid w:val="0"/>
              <w:jc w:val="both"/>
              <w:rPr>
                <w:rFonts w:eastAsia="TimesNewRomanPSMT" w:cstheme="minorHAnsi"/>
              </w:rPr>
            </w:pPr>
            <w:r>
              <w:rPr>
                <w:rFonts w:eastAsia="TimesNewRomanPSMT" w:cstheme="minorHAnsi"/>
              </w:rPr>
              <w:t>Образац изјаве о независној понуди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14D5B" w:rsidRDefault="007D7B06" w:rsidP="00C920FB">
            <w:pPr>
              <w:snapToGrid w:val="0"/>
              <w:jc w:val="center"/>
              <w:rPr>
                <w:rFonts w:eastAsia="TimesNewRomanPSMT" w:cstheme="minorHAnsi"/>
              </w:rPr>
            </w:pPr>
            <w:r>
              <w:rPr>
                <w:rFonts w:eastAsia="TimesNewRomanPSMT" w:cstheme="minorHAnsi"/>
              </w:rPr>
              <w:t>2</w:t>
            </w:r>
            <w:r w:rsidR="00C920FB">
              <w:rPr>
                <w:rFonts w:eastAsia="TimesNewRomanPSMT" w:cstheme="minorHAnsi"/>
              </w:rPr>
              <w:t>3</w:t>
            </w:r>
            <w:r w:rsidR="001F0D60">
              <w:rPr>
                <w:rFonts w:eastAsia="TimesNewRomanPSMT" w:cstheme="minorHAnsi"/>
              </w:rPr>
              <w:t>.</w:t>
            </w:r>
          </w:p>
        </w:tc>
      </w:tr>
      <w:tr w:rsidR="00F440EE"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F440EE" w:rsidRPr="00AC21C8" w:rsidRDefault="00214D5B" w:rsidP="00056BEE">
            <w:pPr>
              <w:snapToGrid w:val="0"/>
              <w:jc w:val="center"/>
              <w:rPr>
                <w:rFonts w:eastAsia="TimesNewRomanPSMT" w:cstheme="minorHAnsi"/>
              </w:rPr>
            </w:pPr>
            <w:r>
              <w:rPr>
                <w:rFonts w:eastAsia="TimesNewRomanPSMT" w:cstheme="minorHAnsi"/>
              </w:rPr>
              <w:t>XI</w:t>
            </w:r>
          </w:p>
        </w:tc>
        <w:tc>
          <w:tcPr>
            <w:tcW w:w="0" w:type="auto"/>
            <w:tcBorders>
              <w:top w:val="single" w:sz="4" w:space="0" w:color="000000"/>
              <w:left w:val="single" w:sz="4" w:space="0" w:color="000000"/>
              <w:bottom w:val="single" w:sz="4" w:space="0" w:color="000000"/>
            </w:tcBorders>
            <w:shd w:val="clear" w:color="auto" w:fill="auto"/>
          </w:tcPr>
          <w:p w:rsidR="00F440EE" w:rsidRPr="00EF0D10" w:rsidRDefault="00F440EE" w:rsidP="00EF0D10">
            <w:pPr>
              <w:snapToGrid w:val="0"/>
              <w:jc w:val="both"/>
              <w:rPr>
                <w:rFonts w:eastAsia="TimesNewRomanPSMT" w:cstheme="minorHAnsi"/>
              </w:rPr>
            </w:pPr>
            <w:r w:rsidRPr="00B5442D">
              <w:rPr>
                <w:rFonts w:eastAsia="TimesNewRomanPSMT" w:cstheme="minorHAnsi"/>
              </w:rPr>
              <w:t xml:space="preserve">Образац изјаве о </w:t>
            </w:r>
            <w:r w:rsidR="00EF0D10">
              <w:rPr>
                <w:rFonts w:eastAsia="TimesNewRomanPSMT" w:cstheme="minorHAnsi"/>
              </w:rPr>
              <w:t>испуњености услова из чл. 75. и 76. Закона (за правна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440EE" w:rsidRPr="002109A6" w:rsidRDefault="007D7B06" w:rsidP="00C920FB">
            <w:pPr>
              <w:snapToGrid w:val="0"/>
              <w:jc w:val="center"/>
              <w:rPr>
                <w:rFonts w:eastAsia="TimesNewRomanPSMT" w:cstheme="minorHAnsi"/>
              </w:rPr>
            </w:pPr>
            <w:r>
              <w:rPr>
                <w:rFonts w:eastAsia="TimesNewRomanPSMT" w:cstheme="minorHAnsi"/>
              </w:rPr>
              <w:t>2</w:t>
            </w:r>
            <w:r w:rsidR="00C920FB">
              <w:rPr>
                <w:rFonts w:eastAsia="TimesNewRomanPSMT" w:cstheme="minorHAnsi"/>
              </w:rPr>
              <w:t>4</w:t>
            </w:r>
            <w:r w:rsidR="001F0D60">
              <w:rPr>
                <w:rFonts w:eastAsia="TimesNewRomanPSMT" w:cstheme="minorHAnsi"/>
              </w:rPr>
              <w:t>.</w:t>
            </w:r>
          </w:p>
        </w:tc>
      </w:tr>
      <w:tr w:rsidR="00EF0D10" w:rsidRPr="00B5442D" w:rsidTr="00914690">
        <w:tc>
          <w:tcPr>
            <w:tcW w:w="0" w:type="auto"/>
            <w:tcBorders>
              <w:top w:val="single" w:sz="4" w:space="0" w:color="000000"/>
              <w:left w:val="single" w:sz="4" w:space="0" w:color="000000"/>
              <w:bottom w:val="single" w:sz="4" w:space="0" w:color="000000"/>
            </w:tcBorders>
            <w:shd w:val="clear" w:color="auto" w:fill="auto"/>
            <w:vAlign w:val="center"/>
          </w:tcPr>
          <w:p w:rsidR="00EF0D10" w:rsidRPr="00EF0D10" w:rsidRDefault="00EF0D10" w:rsidP="00056BEE">
            <w:pPr>
              <w:snapToGrid w:val="0"/>
              <w:jc w:val="center"/>
              <w:rPr>
                <w:rFonts w:eastAsia="TimesNewRomanPSMT" w:cstheme="minorHAnsi"/>
              </w:rPr>
            </w:pPr>
            <w:r>
              <w:rPr>
                <w:rFonts w:eastAsia="TimesNewRomanPSMT" w:cstheme="minorHAnsi"/>
              </w:rPr>
              <w:t>XII</w:t>
            </w:r>
          </w:p>
        </w:tc>
        <w:tc>
          <w:tcPr>
            <w:tcW w:w="0" w:type="auto"/>
            <w:tcBorders>
              <w:top w:val="single" w:sz="4" w:space="0" w:color="000000"/>
              <w:left w:val="single" w:sz="4" w:space="0" w:color="000000"/>
              <w:bottom w:val="single" w:sz="4" w:space="0" w:color="000000"/>
            </w:tcBorders>
            <w:shd w:val="clear" w:color="auto" w:fill="auto"/>
          </w:tcPr>
          <w:p w:rsidR="00EF0D10" w:rsidRPr="00EF0D10" w:rsidRDefault="00EF0D10" w:rsidP="00EF0D10">
            <w:pPr>
              <w:snapToGrid w:val="0"/>
              <w:jc w:val="both"/>
              <w:rPr>
                <w:rFonts w:eastAsia="TimesNewRomanPSMT" w:cstheme="minorHAnsi"/>
              </w:rPr>
            </w:pPr>
            <w:r w:rsidRPr="00B5442D">
              <w:rPr>
                <w:rFonts w:eastAsia="TimesNewRomanPSMT" w:cstheme="minorHAnsi"/>
              </w:rPr>
              <w:t xml:space="preserve">Образац изјаве о </w:t>
            </w:r>
            <w:r>
              <w:rPr>
                <w:rFonts w:eastAsia="TimesNewRomanPSMT" w:cstheme="minorHAnsi"/>
              </w:rPr>
              <w:t>испуњености услова из чл. 75. и 76. Закона (за физичка лица)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F0D10" w:rsidRPr="00843395" w:rsidRDefault="007D7B06" w:rsidP="00C920FB">
            <w:pPr>
              <w:snapToGrid w:val="0"/>
              <w:jc w:val="center"/>
              <w:rPr>
                <w:rFonts w:eastAsia="TimesNewRomanPSMT" w:cstheme="minorHAnsi"/>
              </w:rPr>
            </w:pPr>
            <w:r>
              <w:rPr>
                <w:rFonts w:eastAsia="TimesNewRomanPSMT" w:cstheme="minorHAnsi"/>
              </w:rPr>
              <w:t>2</w:t>
            </w:r>
            <w:r w:rsidR="00C920FB">
              <w:rPr>
                <w:rFonts w:eastAsia="TimesNewRomanPSMT" w:cstheme="minorHAnsi"/>
              </w:rPr>
              <w:t>5</w:t>
            </w:r>
            <w:r w:rsidR="001F0D60">
              <w:rPr>
                <w:rFonts w:eastAsia="TimesNewRomanPSMT" w:cstheme="minorHAnsi"/>
              </w:rPr>
              <w:t>.</w:t>
            </w:r>
          </w:p>
        </w:tc>
      </w:tr>
      <w:tr w:rsidR="00AC1E7F" w:rsidRPr="009E273C" w:rsidTr="00AC1E7F">
        <w:tc>
          <w:tcPr>
            <w:tcW w:w="0" w:type="auto"/>
            <w:tcBorders>
              <w:top w:val="single" w:sz="4" w:space="0" w:color="000000"/>
              <w:left w:val="single" w:sz="4" w:space="0" w:color="000000"/>
              <w:bottom w:val="single" w:sz="4" w:space="0" w:color="000000"/>
            </w:tcBorders>
            <w:shd w:val="clear" w:color="auto" w:fill="auto"/>
            <w:vAlign w:val="center"/>
          </w:tcPr>
          <w:p w:rsidR="00AC1E7F" w:rsidRPr="00B5442D" w:rsidRDefault="00AC1E7F" w:rsidP="00AC1E7F">
            <w:pPr>
              <w:snapToGrid w:val="0"/>
              <w:jc w:val="center"/>
              <w:rPr>
                <w:rFonts w:eastAsia="TimesNewRomanPSMT" w:cstheme="minorHAnsi"/>
              </w:rPr>
            </w:pPr>
            <w:r>
              <w:rPr>
                <w:rFonts w:eastAsia="TimesNewRomanPSMT" w:cstheme="minorHAnsi"/>
              </w:rPr>
              <w:t>XIII</w:t>
            </w:r>
          </w:p>
        </w:tc>
        <w:tc>
          <w:tcPr>
            <w:tcW w:w="0" w:type="auto"/>
            <w:tcBorders>
              <w:top w:val="single" w:sz="4" w:space="0" w:color="000000"/>
              <w:left w:val="single" w:sz="4" w:space="0" w:color="000000"/>
              <w:bottom w:val="single" w:sz="4" w:space="0" w:color="000000"/>
            </w:tcBorders>
            <w:shd w:val="clear" w:color="auto" w:fill="auto"/>
          </w:tcPr>
          <w:p w:rsidR="00AC1E7F" w:rsidRPr="00AC1E7F" w:rsidRDefault="00AC1E7F" w:rsidP="00AC1E7F">
            <w:pPr>
              <w:snapToGrid w:val="0"/>
              <w:jc w:val="both"/>
              <w:rPr>
                <w:rFonts w:eastAsia="TimesNewRomanPSMT" w:cstheme="minorHAnsi"/>
              </w:rPr>
            </w:pPr>
            <w:r>
              <w:rPr>
                <w:rFonts w:eastAsia="TimesNewRomanPSMT" w:cstheme="minorHAnsi"/>
              </w:rPr>
              <w:t>Модел уговора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C1E7F" w:rsidRPr="009E273C" w:rsidRDefault="00C920FB" w:rsidP="007D7B06">
            <w:pPr>
              <w:snapToGrid w:val="0"/>
              <w:jc w:val="center"/>
              <w:rPr>
                <w:rFonts w:eastAsia="TimesNewRomanPSMT" w:cstheme="minorHAnsi"/>
              </w:rPr>
            </w:pPr>
            <w:r>
              <w:rPr>
                <w:rFonts w:eastAsia="TimesNewRomanPSMT" w:cstheme="minorHAnsi"/>
              </w:rPr>
              <w:t>26</w:t>
            </w:r>
            <w:r w:rsidR="00AC1E7F">
              <w:rPr>
                <w:rFonts w:eastAsia="TimesNewRomanPSMT" w:cstheme="minorHAnsi"/>
              </w:rPr>
              <w:t>.</w:t>
            </w:r>
          </w:p>
        </w:tc>
      </w:tr>
    </w:tbl>
    <w:p w:rsidR="00016616" w:rsidRDefault="00016616" w:rsidP="00B5442D">
      <w:pPr>
        <w:tabs>
          <w:tab w:val="left" w:pos="3450"/>
        </w:tabs>
        <w:jc w:val="center"/>
        <w:rPr>
          <w:rFonts w:cstheme="minorHAnsi"/>
          <w:b/>
          <w:sz w:val="30"/>
          <w:szCs w:val="30"/>
        </w:rPr>
      </w:pPr>
    </w:p>
    <w:p w:rsidR="00B5442D" w:rsidRDefault="00586A00" w:rsidP="00B5442D">
      <w:pPr>
        <w:tabs>
          <w:tab w:val="left" w:pos="3450"/>
        </w:tabs>
        <w:jc w:val="center"/>
        <w:rPr>
          <w:rFonts w:cstheme="minorHAnsi"/>
          <w:b/>
          <w:sz w:val="30"/>
          <w:szCs w:val="30"/>
        </w:rPr>
      </w:pPr>
      <w:r>
        <w:rPr>
          <w:rFonts w:cstheme="minorHAnsi"/>
          <w:b/>
          <w:sz w:val="30"/>
          <w:szCs w:val="30"/>
        </w:rPr>
        <w:lastRenderedPageBreak/>
        <w:t>I</w:t>
      </w:r>
      <w:r w:rsidR="00B5442D">
        <w:rPr>
          <w:rFonts w:cstheme="minorHAnsi"/>
          <w:b/>
          <w:sz w:val="30"/>
          <w:szCs w:val="30"/>
        </w:rPr>
        <w:t xml:space="preserve"> ОПШТИ ПОДАЦИ О ЈАВНОЈ НАБАВЦИ</w:t>
      </w:r>
    </w:p>
    <w:p w:rsidR="00B5442D" w:rsidRDefault="00B5442D" w:rsidP="00B5442D">
      <w:pPr>
        <w:pStyle w:val="Pasussalistom"/>
        <w:numPr>
          <w:ilvl w:val="0"/>
          <w:numId w:val="1"/>
        </w:numPr>
        <w:tabs>
          <w:tab w:val="left" w:pos="3450"/>
        </w:tabs>
        <w:rPr>
          <w:rFonts w:cstheme="minorHAnsi"/>
          <w:b/>
        </w:rPr>
      </w:pPr>
      <w:r>
        <w:rPr>
          <w:rFonts w:cstheme="minorHAnsi"/>
          <w:b/>
        </w:rPr>
        <w:t>Подаци о наручиоцу</w:t>
      </w:r>
    </w:p>
    <w:p w:rsidR="00B5442D" w:rsidRDefault="004E1F2E" w:rsidP="00D9512B">
      <w:pPr>
        <w:pStyle w:val="Pasussalistom"/>
        <w:tabs>
          <w:tab w:val="left" w:pos="3450"/>
        </w:tabs>
        <w:jc w:val="both"/>
        <w:rPr>
          <w:rFonts w:cstheme="minorHAnsi"/>
        </w:rPr>
      </w:pPr>
      <w:r>
        <w:rPr>
          <w:rFonts w:cstheme="minorHAnsi"/>
        </w:rPr>
        <w:t xml:space="preserve">Наручилац: </w:t>
      </w:r>
      <w:r w:rsidR="00D9512B">
        <w:rPr>
          <w:rFonts w:cstheme="minorHAnsi"/>
        </w:rPr>
        <w:t>Регионални ц</w:t>
      </w:r>
      <w:r>
        <w:rPr>
          <w:rFonts w:cstheme="minorHAnsi"/>
        </w:rPr>
        <w:t xml:space="preserve">ентар за </w:t>
      </w:r>
      <w:r w:rsidR="00D9512B">
        <w:rPr>
          <w:rFonts w:cstheme="minorHAnsi"/>
        </w:rPr>
        <w:t>професионални развој запослених</w:t>
      </w:r>
      <w:r>
        <w:rPr>
          <w:rFonts w:cstheme="minorHAnsi"/>
        </w:rPr>
        <w:t xml:space="preserve"> у образовању </w:t>
      </w:r>
      <w:r w:rsidR="00D9512B">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Адреса: </w:t>
      </w:r>
      <w:r w:rsidR="00D9512B">
        <w:rPr>
          <w:rFonts w:cstheme="minorHAnsi"/>
        </w:rPr>
        <w:t>Цара Душана бб</w:t>
      </w:r>
      <w:r>
        <w:rPr>
          <w:rFonts w:cstheme="minorHAnsi"/>
        </w:rPr>
        <w:t xml:space="preserve">, </w:t>
      </w:r>
      <w:r w:rsidR="0021125E">
        <w:rPr>
          <w:rFonts w:cstheme="minorHAnsi"/>
        </w:rPr>
        <w:t>Чачак</w:t>
      </w:r>
    </w:p>
    <w:p w:rsidR="004E1F2E" w:rsidRPr="0021125E" w:rsidRDefault="004E1F2E" w:rsidP="00B5442D">
      <w:pPr>
        <w:pStyle w:val="Pasussalistom"/>
        <w:tabs>
          <w:tab w:val="left" w:pos="3450"/>
        </w:tabs>
        <w:rPr>
          <w:rFonts w:cstheme="minorHAnsi"/>
        </w:rPr>
      </w:pPr>
      <w:r>
        <w:rPr>
          <w:rFonts w:cstheme="minorHAnsi"/>
        </w:rPr>
        <w:t xml:space="preserve">Интернет страница: </w:t>
      </w:r>
      <w:hyperlink r:id="rId9" w:history="1">
        <w:r w:rsidR="0021125E" w:rsidRPr="007B5990">
          <w:rPr>
            <w:rStyle w:val="Hiperveza"/>
            <w:rFonts w:cstheme="minorHAnsi"/>
          </w:rPr>
          <w:t>www.rc-cacak.co.rs</w:t>
        </w:r>
      </w:hyperlink>
    </w:p>
    <w:p w:rsidR="004E1F2E" w:rsidRPr="004E1F2E" w:rsidRDefault="004E1F2E" w:rsidP="004E1F2E">
      <w:pPr>
        <w:pStyle w:val="Pasussalistom"/>
        <w:numPr>
          <w:ilvl w:val="0"/>
          <w:numId w:val="1"/>
        </w:numPr>
        <w:tabs>
          <w:tab w:val="left" w:pos="3450"/>
        </w:tabs>
        <w:rPr>
          <w:rFonts w:cstheme="minorHAnsi"/>
          <w:b/>
        </w:rPr>
      </w:pPr>
      <w:r>
        <w:rPr>
          <w:rFonts w:cstheme="minorHAnsi"/>
          <w:b/>
        </w:rPr>
        <w:t>Врста поступка јавне набавке</w:t>
      </w:r>
    </w:p>
    <w:p w:rsidR="004E1F2E" w:rsidRPr="00204443" w:rsidRDefault="004E1F2E" w:rsidP="0021125E">
      <w:pPr>
        <w:pStyle w:val="Pasussalistom"/>
        <w:tabs>
          <w:tab w:val="left" w:pos="3450"/>
        </w:tabs>
        <w:jc w:val="both"/>
        <w:rPr>
          <w:rFonts w:cstheme="minorHAnsi"/>
        </w:rPr>
      </w:pPr>
      <w:r>
        <w:rPr>
          <w:rFonts w:cstheme="minorHAnsi"/>
        </w:rPr>
        <w:t>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w:t>
      </w:r>
      <w:r w:rsidR="00204443">
        <w:rPr>
          <w:rFonts w:cstheme="minorHAnsi"/>
        </w:rPr>
        <w:t xml:space="preserve"> Основ за примену овог поступка је члан 36. став 1. тачка 2. Закона о јавним набавкама –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4E1F2E" w:rsidRDefault="004E1F2E" w:rsidP="004E1F2E">
      <w:pPr>
        <w:pStyle w:val="Pasussalistom"/>
        <w:numPr>
          <w:ilvl w:val="0"/>
          <w:numId w:val="1"/>
        </w:numPr>
        <w:tabs>
          <w:tab w:val="left" w:pos="3450"/>
        </w:tabs>
        <w:rPr>
          <w:rFonts w:cstheme="minorHAnsi"/>
          <w:b/>
        </w:rPr>
      </w:pPr>
      <w:r>
        <w:rPr>
          <w:rFonts w:cstheme="minorHAnsi"/>
          <w:b/>
        </w:rPr>
        <w:t>Предмет јавне набавке</w:t>
      </w:r>
    </w:p>
    <w:p w:rsidR="004E1F2E" w:rsidRDefault="004E1F2E" w:rsidP="0021125E">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w:t>
      </w:r>
      <w:r>
        <w:t xml:space="preserve"> </w:t>
      </w:r>
      <w:r w:rsidR="0021125E">
        <w:t>ц</w:t>
      </w:r>
      <w:r>
        <w:t xml:space="preserve">ентру за </w:t>
      </w:r>
      <w:r w:rsidR="0021125E">
        <w:t>професионални развој запослених</w:t>
      </w:r>
      <w:r>
        <w:t xml:space="preserve"> у образовању </w:t>
      </w:r>
      <w:r w:rsidR="0021125E">
        <w:t>Чачак</w:t>
      </w:r>
      <w:r>
        <w:t>.</w:t>
      </w:r>
    </w:p>
    <w:p w:rsidR="00762649" w:rsidRDefault="00762649" w:rsidP="00762649">
      <w:pPr>
        <w:pStyle w:val="Pasussalistom"/>
        <w:numPr>
          <w:ilvl w:val="0"/>
          <w:numId w:val="1"/>
        </w:numPr>
        <w:tabs>
          <w:tab w:val="left" w:pos="3450"/>
        </w:tabs>
        <w:rPr>
          <w:rFonts w:cstheme="minorHAnsi"/>
          <w:b/>
        </w:rPr>
      </w:pPr>
      <w:r>
        <w:rPr>
          <w:rFonts w:cstheme="minorHAnsi"/>
          <w:b/>
        </w:rPr>
        <w:t>Контакт</w:t>
      </w:r>
    </w:p>
    <w:p w:rsidR="00762649" w:rsidRPr="0021125E" w:rsidRDefault="00762649" w:rsidP="0021125E">
      <w:pPr>
        <w:pStyle w:val="Pasussalistom"/>
        <w:tabs>
          <w:tab w:val="left" w:pos="3450"/>
        </w:tabs>
        <w:jc w:val="both"/>
        <w:rPr>
          <w:rFonts w:cstheme="minorHAnsi"/>
        </w:rPr>
      </w:pPr>
      <w:r>
        <w:rPr>
          <w:rFonts w:cstheme="minorHAnsi"/>
        </w:rPr>
        <w:t xml:space="preserve">Контакт особа за све информације везане за јавну набавку је </w:t>
      </w:r>
      <w:r w:rsidR="0021125E">
        <w:rPr>
          <w:rFonts w:cstheme="minorHAnsi"/>
        </w:rPr>
        <w:t>Томислав Пауновић</w:t>
      </w:r>
      <w:r>
        <w:rPr>
          <w:rFonts w:cstheme="minorHAnsi"/>
        </w:rPr>
        <w:t xml:space="preserve">, </w:t>
      </w:r>
      <w:r w:rsidR="0021125E">
        <w:rPr>
          <w:rFonts w:cstheme="minorHAnsi"/>
        </w:rPr>
        <w:t>секретар</w:t>
      </w:r>
      <w:r>
        <w:rPr>
          <w:rFonts w:cstheme="minorHAnsi"/>
        </w:rPr>
        <w:t xml:space="preserve"> </w:t>
      </w:r>
      <w:r w:rsidR="0021125E">
        <w:rPr>
          <w:rFonts w:cstheme="minorHAnsi"/>
        </w:rPr>
        <w:t>ц</w:t>
      </w:r>
      <w:r>
        <w:rPr>
          <w:rFonts w:cstheme="minorHAnsi"/>
        </w:rPr>
        <w:t>ентра, број телефона 0</w:t>
      </w:r>
      <w:r w:rsidR="0021125E">
        <w:rPr>
          <w:rFonts w:cstheme="minorHAnsi"/>
        </w:rPr>
        <w:t>32</w:t>
      </w:r>
      <w:r>
        <w:rPr>
          <w:rFonts w:cstheme="minorHAnsi"/>
        </w:rPr>
        <w:t>/</w:t>
      </w:r>
      <w:r w:rsidR="0021125E">
        <w:rPr>
          <w:rFonts w:cstheme="minorHAnsi"/>
        </w:rPr>
        <w:t>320</w:t>
      </w:r>
      <w:r>
        <w:rPr>
          <w:rFonts w:cstheme="minorHAnsi"/>
        </w:rPr>
        <w:t>-</w:t>
      </w:r>
      <w:r w:rsidR="0021125E">
        <w:rPr>
          <w:rFonts w:cstheme="minorHAnsi"/>
        </w:rPr>
        <w:t>100</w:t>
      </w:r>
      <w:r>
        <w:rPr>
          <w:rFonts w:cstheme="minorHAnsi"/>
        </w:rPr>
        <w:t xml:space="preserve">, </w:t>
      </w:r>
      <w:r w:rsidR="00147E68">
        <w:rPr>
          <w:rFonts w:cstheme="minorHAnsi"/>
        </w:rPr>
        <w:t xml:space="preserve">e-mail </w:t>
      </w:r>
      <w:r>
        <w:rPr>
          <w:rFonts w:cstheme="minorHAnsi"/>
        </w:rPr>
        <w:t xml:space="preserve"> </w:t>
      </w:r>
      <w:r w:rsidR="00147E68">
        <w:rPr>
          <w:rFonts w:cstheme="minorHAnsi"/>
        </w:rPr>
        <w:t>cacakrc</w:t>
      </w:r>
      <w:r w:rsidR="0021125E">
        <w:rPr>
          <w:rFonts w:cstheme="minorHAnsi"/>
        </w:rPr>
        <w:t>@</w:t>
      </w:r>
      <w:r w:rsidR="00147E68">
        <w:rPr>
          <w:rFonts w:cstheme="minorHAnsi"/>
        </w:rPr>
        <w:t>gmail.com</w:t>
      </w:r>
    </w:p>
    <w:p w:rsidR="00762649" w:rsidRDefault="00762649" w:rsidP="00762649">
      <w:pPr>
        <w:pStyle w:val="Pasussalistom"/>
        <w:tabs>
          <w:tab w:val="left" w:pos="3450"/>
        </w:tabs>
        <w:rPr>
          <w:rFonts w:cstheme="minorHAnsi"/>
        </w:rPr>
      </w:pPr>
    </w:p>
    <w:p w:rsidR="00762649" w:rsidRDefault="00762649" w:rsidP="00762649">
      <w:pPr>
        <w:pStyle w:val="Pasussalistom"/>
        <w:tabs>
          <w:tab w:val="left" w:pos="3450"/>
        </w:tabs>
        <w:jc w:val="center"/>
        <w:rPr>
          <w:rFonts w:cstheme="minorHAnsi"/>
          <w:b/>
          <w:sz w:val="30"/>
          <w:szCs w:val="30"/>
        </w:rPr>
      </w:pPr>
      <w:r>
        <w:rPr>
          <w:rFonts w:cstheme="minorHAnsi"/>
          <w:b/>
          <w:sz w:val="30"/>
          <w:szCs w:val="30"/>
        </w:rPr>
        <w:t>II ПОДАЦИ О ПРЕДМЕТУ ЈАВНЕ НАБАВКЕ</w:t>
      </w:r>
    </w:p>
    <w:p w:rsidR="00762649" w:rsidRDefault="00762649" w:rsidP="00762649">
      <w:pPr>
        <w:pStyle w:val="Pasussalistom"/>
        <w:tabs>
          <w:tab w:val="left" w:pos="3450"/>
        </w:tabs>
        <w:jc w:val="both"/>
        <w:rPr>
          <w:rFonts w:cstheme="minorHAnsi"/>
        </w:rPr>
      </w:pPr>
    </w:p>
    <w:p w:rsidR="00762649" w:rsidRDefault="00762649" w:rsidP="00762649">
      <w:pPr>
        <w:pStyle w:val="Pasussalistom"/>
        <w:numPr>
          <w:ilvl w:val="0"/>
          <w:numId w:val="3"/>
        </w:numPr>
        <w:tabs>
          <w:tab w:val="left" w:pos="3450"/>
        </w:tabs>
        <w:jc w:val="both"/>
        <w:rPr>
          <w:rFonts w:cstheme="minorHAnsi"/>
          <w:b/>
        </w:rPr>
      </w:pPr>
      <w:r w:rsidRPr="00762649">
        <w:rPr>
          <w:rFonts w:cstheme="minorHAnsi"/>
          <w:b/>
        </w:rPr>
        <w:t>Предмет јавне набавк</w:t>
      </w:r>
      <w:r>
        <w:rPr>
          <w:rFonts w:cstheme="minorHAnsi"/>
          <w:b/>
        </w:rPr>
        <w:t>е</w:t>
      </w:r>
    </w:p>
    <w:p w:rsidR="00762649" w:rsidRDefault="00762649" w:rsidP="00762649">
      <w:pPr>
        <w:pStyle w:val="Pasussalistom"/>
        <w:tabs>
          <w:tab w:val="left" w:pos="3450"/>
        </w:tabs>
        <w:jc w:val="both"/>
      </w:pPr>
      <w:r>
        <w:t xml:space="preserve">Предмет јавне набавке је услуга хонорарних сарадника за потребе извођења акредитованих семинара у </w:t>
      </w:r>
      <w:r w:rsidR="0021125E">
        <w:t>Регионалном ц</w:t>
      </w:r>
      <w:r>
        <w:t xml:space="preserve">ентру за </w:t>
      </w:r>
      <w:r w:rsidR="0021125E">
        <w:t>професионални развој запослених</w:t>
      </w:r>
      <w:r w:rsidR="009B6696">
        <w:t xml:space="preserve"> у образовању</w:t>
      </w:r>
      <w:r w:rsidR="00944CEA">
        <w:t xml:space="preserve"> </w:t>
      </w:r>
      <w:r w:rsidR="009B6696">
        <w:t xml:space="preserve"> </w:t>
      </w:r>
      <w:r w:rsidR="0021125E">
        <w:t>Чачак</w:t>
      </w:r>
      <w:r w:rsidR="009B6696">
        <w:t>.</w:t>
      </w:r>
    </w:p>
    <w:p w:rsidR="004219F6" w:rsidRPr="008502B4" w:rsidRDefault="009B6696" w:rsidP="004219F6">
      <w:pPr>
        <w:pStyle w:val="Pasussalistom"/>
        <w:numPr>
          <w:ilvl w:val="0"/>
          <w:numId w:val="3"/>
        </w:numPr>
        <w:tabs>
          <w:tab w:val="left" w:pos="3450"/>
        </w:tabs>
        <w:jc w:val="both"/>
        <w:rPr>
          <w:rFonts w:cstheme="minorHAnsi"/>
        </w:rPr>
      </w:pPr>
      <w:r w:rsidRPr="008502B4">
        <w:rPr>
          <w:rFonts w:cstheme="minorHAnsi"/>
        </w:rPr>
        <w:t>Предметна јавна набавка је о</w:t>
      </w:r>
      <w:r w:rsidR="00ED65B8" w:rsidRPr="008502B4">
        <w:rPr>
          <w:rFonts w:cstheme="minorHAnsi"/>
        </w:rPr>
        <w:t>бликована по партијама</w:t>
      </w:r>
      <w:r w:rsidR="00636E08" w:rsidRPr="008502B4">
        <w:rPr>
          <w:rFonts w:cstheme="minorHAnsi"/>
        </w:rPr>
        <w:t>,</w:t>
      </w:r>
      <w:r w:rsidR="00ED65B8" w:rsidRPr="008502B4">
        <w:rPr>
          <w:rFonts w:cstheme="minorHAnsi"/>
        </w:rPr>
        <w:t xml:space="preserve"> </w:t>
      </w:r>
      <w:r w:rsidR="00636E08" w:rsidRPr="008502B4">
        <w:rPr>
          <w:rFonts w:cstheme="minorHAnsi"/>
        </w:rPr>
        <w:t>у</w:t>
      </w:r>
      <w:r w:rsidR="00ED65B8" w:rsidRPr="008502B4">
        <w:rPr>
          <w:rFonts w:cstheme="minorHAnsi"/>
        </w:rPr>
        <w:t xml:space="preserve">купно </w:t>
      </w:r>
      <w:r w:rsidR="00147E68">
        <w:rPr>
          <w:rFonts w:cstheme="minorHAnsi"/>
        </w:rPr>
        <w:t>2</w:t>
      </w:r>
      <w:r w:rsidRPr="008502B4">
        <w:rPr>
          <w:rFonts w:cstheme="minorHAnsi"/>
        </w:rPr>
        <w:t xml:space="preserve"> партиј</w:t>
      </w:r>
      <w:r w:rsidR="00147E68">
        <w:rPr>
          <w:rFonts w:cstheme="minorHAnsi"/>
        </w:rPr>
        <w:t>e</w:t>
      </w:r>
      <w:r w:rsidRPr="008502B4">
        <w:rPr>
          <w:rFonts w:cstheme="minorHAnsi"/>
        </w:rPr>
        <w:t>:</w:t>
      </w:r>
    </w:p>
    <w:p w:rsidR="003A016A" w:rsidRDefault="003A016A" w:rsidP="004219F6">
      <w:pPr>
        <w:pStyle w:val="Pasussalistom"/>
        <w:tabs>
          <w:tab w:val="left" w:pos="3450"/>
        </w:tabs>
        <w:jc w:val="both"/>
      </w:pPr>
      <w:r>
        <w:rPr>
          <w:b/>
        </w:rPr>
        <w:t xml:space="preserve">Партија </w:t>
      </w:r>
      <w:r w:rsidR="00F5327D">
        <w:rPr>
          <w:b/>
        </w:rPr>
        <w:t>1</w:t>
      </w:r>
      <w:r w:rsidR="00B725B1">
        <w:rPr>
          <w:b/>
        </w:rPr>
        <w:t xml:space="preserve"> </w:t>
      </w:r>
      <w:r>
        <w:rPr>
          <w:b/>
        </w:rPr>
        <w:t xml:space="preserve"> Назив семинара </w:t>
      </w:r>
      <w:r w:rsidRPr="00E05B1E">
        <w:t>„</w:t>
      </w:r>
      <w:r w:rsidR="00E05B1E" w:rsidRPr="00E05B1E">
        <w:t>Примена тестова знања у основној и средњој школи</w:t>
      </w:r>
      <w:r w:rsidRPr="00E05B1E">
        <w:t>“,</w:t>
      </w:r>
    </w:p>
    <w:p w:rsidR="003A016A" w:rsidRDefault="003A016A" w:rsidP="004219F6">
      <w:pPr>
        <w:pStyle w:val="Pasussalistom"/>
        <w:tabs>
          <w:tab w:val="left" w:pos="3450"/>
        </w:tabs>
        <w:jc w:val="both"/>
      </w:pPr>
      <w:r>
        <w:rPr>
          <w:b/>
        </w:rPr>
        <w:t>Партија</w:t>
      </w:r>
      <w:r w:rsidR="00B725B1">
        <w:rPr>
          <w:b/>
        </w:rPr>
        <w:t xml:space="preserve"> </w:t>
      </w:r>
      <w:r w:rsidR="00E05B1E">
        <w:rPr>
          <w:b/>
        </w:rPr>
        <w:t xml:space="preserve">2 </w:t>
      </w:r>
      <w:r>
        <w:rPr>
          <w:b/>
        </w:rPr>
        <w:t xml:space="preserve">Назив семинара </w:t>
      </w:r>
      <w:r w:rsidRPr="00E05B1E">
        <w:t>„</w:t>
      </w:r>
      <w:r w:rsidR="00AC4501">
        <w:t>Примена информатичких технологија у настави ТИО-интерактивни приступ са практичним примерима</w:t>
      </w:r>
      <w:r w:rsidRPr="00E05B1E">
        <w:t>“</w:t>
      </w:r>
      <w:r w:rsidR="00F5327D" w:rsidRPr="00E05B1E">
        <w:t>.</w:t>
      </w:r>
    </w:p>
    <w:p w:rsidR="00762649" w:rsidRDefault="003A016A" w:rsidP="004219F6">
      <w:pPr>
        <w:pStyle w:val="Pasussalistom"/>
        <w:tabs>
          <w:tab w:val="left" w:pos="3450"/>
        </w:tabs>
        <w:jc w:val="both"/>
      </w:pPr>
      <w:r>
        <w:rPr>
          <w:b/>
        </w:rPr>
        <w:t xml:space="preserve"> </w:t>
      </w:r>
      <w:r w:rsidR="00762649">
        <w:t xml:space="preserve"> </w:t>
      </w:r>
    </w:p>
    <w:p w:rsidR="00762649" w:rsidRDefault="00762649" w:rsidP="00762649">
      <w:pPr>
        <w:pStyle w:val="Pasussalistom"/>
        <w:spacing w:line="240" w:lineRule="auto"/>
        <w:jc w:val="both"/>
      </w:pPr>
      <w:r>
        <w:t>Ознака из општег речника набавке је 79951000 – Услуге организовања семинара.</w:t>
      </w: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C82919" w:rsidRDefault="00C82919"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FC7B4F" w:rsidRDefault="00FC7B4F" w:rsidP="00762649">
      <w:pPr>
        <w:pStyle w:val="Pasussalistom"/>
        <w:spacing w:line="240" w:lineRule="auto"/>
        <w:jc w:val="both"/>
      </w:pPr>
    </w:p>
    <w:p w:rsidR="007D7B06" w:rsidRDefault="007D7B06" w:rsidP="00762649">
      <w:pPr>
        <w:pStyle w:val="Pasussalistom"/>
        <w:spacing w:line="240" w:lineRule="auto"/>
        <w:jc w:val="both"/>
      </w:pPr>
    </w:p>
    <w:p w:rsidR="007D7B06" w:rsidRDefault="007D7B06" w:rsidP="00762649">
      <w:pPr>
        <w:pStyle w:val="Pasussalistom"/>
        <w:spacing w:line="240" w:lineRule="auto"/>
        <w:jc w:val="both"/>
      </w:pPr>
    </w:p>
    <w:p w:rsidR="003B7E37" w:rsidRDefault="001638F1" w:rsidP="001638F1">
      <w:pPr>
        <w:pStyle w:val="Pasussalistom"/>
        <w:spacing w:line="240" w:lineRule="auto"/>
        <w:jc w:val="center"/>
        <w:rPr>
          <w:rFonts w:eastAsia="TimesNewRomanPSMT" w:cstheme="minorHAnsi"/>
          <w:b/>
          <w:sz w:val="30"/>
          <w:szCs w:val="30"/>
        </w:rPr>
      </w:pPr>
      <w:r>
        <w:rPr>
          <w:b/>
          <w:sz w:val="30"/>
          <w:szCs w:val="30"/>
        </w:rPr>
        <w:lastRenderedPageBreak/>
        <w:t>III</w:t>
      </w:r>
      <w:r w:rsidRPr="001638F1">
        <w:rPr>
          <w:rFonts w:eastAsia="TimesNewRomanPSMT" w:cstheme="minorHAnsi"/>
        </w:rPr>
        <w:t xml:space="preserve"> </w:t>
      </w:r>
      <w:r w:rsidR="004A3411">
        <w:rPr>
          <w:rFonts w:eastAsia="TimesNewRomanPSMT" w:cstheme="minorHAnsi"/>
          <w:b/>
          <w:sz w:val="30"/>
          <w:szCs w:val="30"/>
        </w:rPr>
        <w:t>ВРСТА, ТЕХНИЧКЕ КАРАКТЕРИСТИКЕ</w:t>
      </w:r>
      <w:r w:rsidR="00ED65B8">
        <w:rPr>
          <w:rFonts w:eastAsia="TimesNewRomanPSMT" w:cstheme="minorHAnsi"/>
          <w:b/>
          <w:sz w:val="30"/>
          <w:szCs w:val="30"/>
        </w:rPr>
        <w:t xml:space="preserve"> И ОПИС</w:t>
      </w:r>
      <w:r w:rsidR="004A3411">
        <w:rPr>
          <w:rFonts w:eastAsia="TimesNewRomanPSMT" w:cstheme="minorHAnsi"/>
          <w:b/>
          <w:sz w:val="30"/>
          <w:szCs w:val="30"/>
        </w:rPr>
        <w:t xml:space="preserve"> УСЛУГА</w:t>
      </w:r>
    </w:p>
    <w:p w:rsidR="00EC4C0E" w:rsidRPr="0028563D" w:rsidRDefault="00EC4C0E" w:rsidP="00EC4C0E">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vanish/>
          <w:sz w:val="24"/>
          <w:szCs w:val="24"/>
        </w:rPr>
        <w:br w:type="textWrapping" w:clear="all"/>
      </w:r>
    </w:p>
    <w:p w:rsidR="00EC4C0E" w:rsidRDefault="00EC4C0E" w:rsidP="003B7E37">
      <w:pPr>
        <w:pStyle w:val="Pasussalistom"/>
        <w:spacing w:line="240" w:lineRule="auto"/>
        <w:jc w:val="center"/>
        <w:rPr>
          <w:b/>
        </w:rPr>
      </w:pPr>
    </w:p>
    <w:p w:rsidR="00EC4C0E" w:rsidRDefault="00EC4C0E" w:rsidP="003B7E37">
      <w:pPr>
        <w:pStyle w:val="Pasussalistom"/>
        <w:spacing w:line="240" w:lineRule="auto"/>
        <w:jc w:val="center"/>
        <w:rPr>
          <w:b/>
        </w:rPr>
      </w:pPr>
      <w:r>
        <w:rPr>
          <w:b/>
        </w:rPr>
        <w:t xml:space="preserve">Партија </w:t>
      </w:r>
      <w:r w:rsidR="003C23A8">
        <w:rPr>
          <w:b/>
        </w:rPr>
        <w:t>1</w:t>
      </w:r>
      <w:r w:rsidR="009D3EF1">
        <w:rPr>
          <w:b/>
        </w:rPr>
        <w:t xml:space="preserve"> </w:t>
      </w:r>
    </w:p>
    <w:p w:rsidR="00EC4C0E" w:rsidRDefault="00EC4C0E" w:rsidP="003B7E37">
      <w:pPr>
        <w:pStyle w:val="Pasussalistom"/>
        <w:spacing w:line="240" w:lineRule="auto"/>
        <w:jc w:val="center"/>
        <w:rPr>
          <w:b/>
        </w:rPr>
      </w:pPr>
    </w:p>
    <w:p w:rsidR="00E05B1E" w:rsidRDefault="00E05B1E" w:rsidP="003B7E37">
      <w:pPr>
        <w:pStyle w:val="Pasussalistom"/>
        <w:spacing w:line="240" w:lineRule="auto"/>
        <w:jc w:val="center"/>
        <w:rPr>
          <w:b/>
        </w:rPr>
      </w:pPr>
    </w:p>
    <w:p w:rsidR="00E05B1E" w:rsidRDefault="00E05B1E" w:rsidP="00E05B1E">
      <w:pPr>
        <w:shd w:val="clear" w:color="auto" w:fill="93292C"/>
        <w:jc w:val="center"/>
        <w:rPr>
          <w:b/>
          <w:bCs/>
          <w:color w:val="F2F0F0"/>
          <w:sz w:val="42"/>
          <w:szCs w:val="42"/>
        </w:rPr>
      </w:pPr>
      <w:r>
        <w:rPr>
          <w:b/>
          <w:bCs/>
          <w:color w:val="F2F0F0"/>
          <w:sz w:val="42"/>
          <w:szCs w:val="42"/>
        </w:rPr>
        <w:t xml:space="preserve">Каталог програма сталног стручног усавршавања </w:t>
      </w:r>
      <w:r>
        <w:rPr>
          <w:b/>
          <w:bCs/>
          <w:color w:val="F2F0F0"/>
          <w:sz w:val="42"/>
          <w:szCs w:val="42"/>
        </w:rPr>
        <w:br/>
        <w:t>наставника, васпитача и стручних сарадника</w:t>
      </w:r>
      <w:r>
        <w:rPr>
          <w:b/>
          <w:bCs/>
          <w:color w:val="F2F0F0"/>
          <w:sz w:val="42"/>
          <w:szCs w:val="42"/>
        </w:rPr>
        <w:br/>
        <w:t xml:space="preserve">за школску 2016/2017. и 2017/2018.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5"/>
        <w:gridCol w:w="330"/>
        <w:gridCol w:w="1500"/>
        <w:gridCol w:w="330"/>
        <w:gridCol w:w="1263"/>
        <w:gridCol w:w="330"/>
        <w:gridCol w:w="1007"/>
        <w:gridCol w:w="330"/>
        <w:gridCol w:w="1278"/>
      </w:tblGrid>
      <w:tr w:rsidR="00E05B1E" w:rsidTr="00E05B1E">
        <w:trPr>
          <w:tblCellSpacing w:w="15" w:type="dxa"/>
          <w:jc w:val="center"/>
        </w:trPr>
        <w:tc>
          <w:tcPr>
            <w:tcW w:w="0" w:type="auto"/>
            <w:hideMark/>
          </w:tcPr>
          <w:p w:rsidR="00E05B1E"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in" o:ole="">
                  <v:imagedata r:id="rId10" o:title=""/>
                </v:shape>
                <w:control r:id="rId11" w:name="DefaultOcxName4" w:shapeid="_x0000_i1041"/>
              </w:object>
            </w:r>
            <w:r w:rsidR="00E05B1E">
              <w:rPr>
                <w:rFonts w:ascii="Segoe UI" w:hAnsi="Segoe UI" w:cs="Segoe UI"/>
                <w:color w:val="696969"/>
                <w:sz w:val="19"/>
                <w:szCs w:val="19"/>
              </w:rPr>
              <w:br/>
            </w:r>
            <w:hyperlink r:id="rId12" w:history="1">
              <w:r w:rsidR="00E05B1E">
                <w:rPr>
                  <w:rStyle w:val="Hiperveza"/>
                  <w:rFonts w:ascii="Segoe UI" w:hAnsi="Segoe UI" w:cs="Segoe UI"/>
                  <w:sz w:val="19"/>
                  <w:szCs w:val="19"/>
                </w:rPr>
                <w:t>Каталог</w:t>
              </w:r>
            </w:hyperlink>
            <w:r w:rsidR="00E05B1E">
              <w:rPr>
                <w:rFonts w:ascii="Segoe UI" w:hAnsi="Segoe UI" w:cs="Segoe UI"/>
                <w:color w:val="696969"/>
                <w:sz w:val="19"/>
                <w:szCs w:val="19"/>
              </w:rPr>
              <w:t xml:space="preserve"> </w:t>
            </w:r>
          </w:p>
        </w:tc>
        <w:tc>
          <w:tcPr>
            <w:tcW w:w="300" w:type="dxa"/>
            <w:hideMark/>
          </w:tcPr>
          <w:p w:rsidR="00E05B1E" w:rsidRDefault="00E05B1E">
            <w:pPr>
              <w:rPr>
                <w:rFonts w:ascii="Segoe UI" w:hAnsi="Segoe UI" w:cs="Segoe UI"/>
                <w:color w:val="696969"/>
                <w:sz w:val="19"/>
                <w:szCs w:val="19"/>
              </w:rPr>
            </w:pPr>
          </w:p>
        </w:tc>
        <w:tc>
          <w:tcPr>
            <w:tcW w:w="0" w:type="auto"/>
            <w:hideMark/>
          </w:tcPr>
          <w:p w:rsidR="00E05B1E"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43" type="#_x0000_t75" style="width:1in;height:1in" o:ole="">
                  <v:imagedata r:id="rId10" o:title=""/>
                </v:shape>
                <w:control r:id="rId13" w:name="DefaultOcxName11" w:shapeid="_x0000_i1043"/>
              </w:object>
            </w:r>
            <w:r w:rsidR="00E05B1E">
              <w:rPr>
                <w:rFonts w:ascii="Segoe UI" w:hAnsi="Segoe UI" w:cs="Segoe UI"/>
                <w:color w:val="696969"/>
                <w:sz w:val="19"/>
                <w:szCs w:val="19"/>
              </w:rPr>
              <w:br/>
            </w:r>
            <w:hyperlink r:id="rId14" w:history="1">
              <w:r w:rsidR="00E05B1E">
                <w:rPr>
                  <w:rStyle w:val="Hiperveza"/>
                  <w:rFonts w:ascii="Segoe UI" w:hAnsi="Segoe UI" w:cs="Segoe UI"/>
                  <w:sz w:val="19"/>
                  <w:szCs w:val="19"/>
                </w:rPr>
                <w:t>Претрага</w:t>
              </w:r>
            </w:hyperlink>
            <w:r w:rsidR="00E05B1E">
              <w:rPr>
                <w:rFonts w:ascii="Segoe UI" w:hAnsi="Segoe UI" w:cs="Segoe UI"/>
                <w:color w:val="696969"/>
                <w:sz w:val="19"/>
                <w:szCs w:val="19"/>
              </w:rPr>
              <w:t xml:space="preserve"> </w:t>
            </w:r>
          </w:p>
        </w:tc>
        <w:tc>
          <w:tcPr>
            <w:tcW w:w="300" w:type="dxa"/>
            <w:hideMark/>
          </w:tcPr>
          <w:p w:rsidR="00E05B1E" w:rsidRDefault="00E05B1E">
            <w:pPr>
              <w:rPr>
                <w:rFonts w:ascii="Segoe UI" w:hAnsi="Segoe UI" w:cs="Segoe UI"/>
                <w:color w:val="696969"/>
                <w:sz w:val="19"/>
                <w:szCs w:val="19"/>
              </w:rPr>
            </w:pPr>
          </w:p>
        </w:tc>
        <w:tc>
          <w:tcPr>
            <w:tcW w:w="0" w:type="auto"/>
            <w:hideMark/>
          </w:tcPr>
          <w:p w:rsidR="00E05B1E"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46" type="#_x0000_t75" style="width:42pt;height:42pt" o:ole="">
                  <v:imagedata r:id="rId15" o:title=""/>
                </v:shape>
                <w:control r:id="rId16" w:name="DefaultOcxName21" w:shapeid="_x0000_i1046"/>
              </w:object>
            </w:r>
            <w:r w:rsidR="00E05B1E">
              <w:rPr>
                <w:rFonts w:ascii="Segoe UI" w:hAnsi="Segoe UI" w:cs="Segoe UI"/>
                <w:color w:val="696969"/>
                <w:sz w:val="19"/>
                <w:szCs w:val="19"/>
              </w:rPr>
              <w:br/>
            </w:r>
            <w:hyperlink r:id="rId17" w:history="1">
              <w:r w:rsidR="00E05B1E">
                <w:rPr>
                  <w:rStyle w:val="Hiperveza"/>
                  <w:rFonts w:ascii="Segoe UI" w:hAnsi="Segoe UI" w:cs="Segoe UI"/>
                  <w:sz w:val="19"/>
                  <w:szCs w:val="19"/>
                </w:rPr>
                <w:t>Стандарди</w:t>
              </w:r>
              <w:r w:rsidR="00E05B1E">
                <w:rPr>
                  <w:rFonts w:ascii="Segoe UI" w:hAnsi="Segoe UI" w:cs="Segoe UI"/>
                  <w:b/>
                  <w:bCs/>
                  <w:color w:val="93292C"/>
                  <w:sz w:val="19"/>
                  <w:szCs w:val="19"/>
                  <w:u w:val="single"/>
                </w:rPr>
                <w:br/>
              </w:r>
              <w:r w:rsidR="00E05B1E">
                <w:rPr>
                  <w:rStyle w:val="Hiperveza"/>
                  <w:rFonts w:ascii="Segoe UI" w:hAnsi="Segoe UI" w:cs="Segoe UI"/>
                  <w:sz w:val="19"/>
                  <w:szCs w:val="19"/>
                </w:rPr>
                <w:t>компетенција</w:t>
              </w:r>
              <w:r w:rsidR="00E05B1E">
                <w:rPr>
                  <w:rFonts w:ascii="Segoe UI" w:hAnsi="Segoe UI" w:cs="Segoe UI"/>
                  <w:b/>
                  <w:bCs/>
                  <w:color w:val="93292C"/>
                  <w:sz w:val="19"/>
                  <w:szCs w:val="19"/>
                  <w:u w:val="single"/>
                </w:rPr>
                <w:br/>
              </w:r>
              <w:r w:rsidR="00E05B1E">
                <w:rPr>
                  <w:rStyle w:val="Hiperveza"/>
                  <w:rFonts w:ascii="Segoe UI" w:hAnsi="Segoe UI" w:cs="Segoe UI"/>
                  <w:sz w:val="19"/>
                  <w:szCs w:val="19"/>
                </w:rPr>
                <w:t>наставника</w:t>
              </w:r>
            </w:hyperlink>
            <w:r w:rsidR="00E05B1E">
              <w:rPr>
                <w:rFonts w:ascii="Segoe UI" w:hAnsi="Segoe UI" w:cs="Segoe UI"/>
                <w:color w:val="696969"/>
                <w:sz w:val="19"/>
                <w:szCs w:val="19"/>
              </w:rPr>
              <w:t xml:space="preserve"> </w:t>
            </w:r>
          </w:p>
        </w:tc>
        <w:tc>
          <w:tcPr>
            <w:tcW w:w="300" w:type="dxa"/>
            <w:hideMark/>
          </w:tcPr>
          <w:p w:rsidR="00E05B1E" w:rsidRDefault="00E05B1E">
            <w:pPr>
              <w:rPr>
                <w:rFonts w:ascii="Segoe UI" w:hAnsi="Segoe UI" w:cs="Segoe UI"/>
                <w:color w:val="696969"/>
                <w:sz w:val="19"/>
                <w:szCs w:val="19"/>
              </w:rPr>
            </w:pPr>
          </w:p>
        </w:tc>
        <w:tc>
          <w:tcPr>
            <w:tcW w:w="0" w:type="auto"/>
            <w:hideMark/>
          </w:tcPr>
          <w:p w:rsidR="00E05B1E"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49" type="#_x0000_t75" style="width:42pt;height:42pt" o:ole="">
                  <v:imagedata r:id="rId18" o:title=""/>
                </v:shape>
                <w:control r:id="rId19" w:name="DefaultOcxName31" w:shapeid="_x0000_i1049"/>
              </w:object>
            </w:r>
            <w:r w:rsidR="00E05B1E">
              <w:rPr>
                <w:rFonts w:ascii="Segoe UI" w:hAnsi="Segoe UI" w:cs="Segoe UI"/>
                <w:color w:val="696969"/>
                <w:sz w:val="19"/>
                <w:szCs w:val="19"/>
              </w:rPr>
              <w:br/>
            </w:r>
            <w:hyperlink r:id="rId20" w:history="1">
              <w:r w:rsidR="00E05B1E">
                <w:rPr>
                  <w:rStyle w:val="Hiperveza"/>
                  <w:rFonts w:ascii="Segoe UI" w:hAnsi="Segoe UI" w:cs="Segoe UI"/>
                  <w:sz w:val="19"/>
                  <w:szCs w:val="19"/>
                </w:rPr>
                <w:t>Приоритет</w:t>
              </w:r>
            </w:hyperlink>
            <w:r w:rsidR="00E05B1E">
              <w:rPr>
                <w:rFonts w:ascii="Segoe UI" w:hAnsi="Segoe UI" w:cs="Segoe UI"/>
                <w:color w:val="696969"/>
                <w:sz w:val="19"/>
                <w:szCs w:val="19"/>
              </w:rPr>
              <w:t xml:space="preserve"> </w:t>
            </w:r>
          </w:p>
        </w:tc>
        <w:tc>
          <w:tcPr>
            <w:tcW w:w="300" w:type="dxa"/>
            <w:hideMark/>
          </w:tcPr>
          <w:p w:rsidR="00E05B1E" w:rsidRDefault="00E05B1E">
            <w:pPr>
              <w:rPr>
                <w:rFonts w:ascii="Segoe UI" w:hAnsi="Segoe UI" w:cs="Segoe UI"/>
                <w:color w:val="696969"/>
                <w:sz w:val="19"/>
                <w:szCs w:val="19"/>
              </w:rPr>
            </w:pPr>
          </w:p>
        </w:tc>
        <w:tc>
          <w:tcPr>
            <w:tcW w:w="0" w:type="auto"/>
            <w:hideMark/>
          </w:tcPr>
          <w:p w:rsidR="00E05B1E" w:rsidRDefault="00365519">
            <w:pPr>
              <w:jc w:val="center"/>
              <w:rPr>
                <w:rFonts w:ascii="Segoe UI" w:hAnsi="Segoe UI" w:cs="Segoe UI"/>
                <w:color w:val="696969"/>
                <w:sz w:val="19"/>
                <w:szCs w:val="19"/>
              </w:rPr>
            </w:pPr>
            <w:hyperlink r:id="rId21" w:tgtFrame="_blank" w:history="1">
              <w:r w:rsidR="00E05B1E">
                <w:rPr>
                  <w:rFonts w:ascii="Segoe UI" w:hAnsi="Segoe UI" w:cs="Segoe UI"/>
                  <w:b/>
                  <w:bCs/>
                  <w:noProof/>
                  <w:color w:val="93292C"/>
                  <w:sz w:val="19"/>
                  <w:szCs w:val="19"/>
                </w:rPr>
                <w:drawing>
                  <wp:inline distT="0" distB="0" distL="0" distR="0">
                    <wp:extent cx="666750" cy="666750"/>
                    <wp:effectExtent l="0" t="0" r="0" b="0"/>
                    <wp:docPr id="115" name="Picture 115" descr="http://katalog2015.zuov.rs/images/katalog-upitnik.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katalog2015.zuov.rs/images/katalog-upitnik.png">
                              <a:hlinkClick r:id="rId21" tgtFrame="&quot;_blank&quot;"/>
                            </pic:cNvPr>
                            <pic:cNvPicPr>
                              <a:picLocks noChangeAspect="1" noChangeArrowheads="1"/>
                            </pic:cNvPicPr>
                          </pic:nvPicPr>
                          <pic:blipFill>
                            <a:blip r:embed="rId2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E05B1E">
                <w:rPr>
                  <w:rFonts w:ascii="Segoe UI" w:hAnsi="Segoe UI" w:cs="Segoe UI"/>
                  <w:b/>
                  <w:bCs/>
                  <w:color w:val="93292C"/>
                  <w:sz w:val="19"/>
                  <w:szCs w:val="19"/>
                  <w:u w:val="single"/>
                </w:rPr>
                <w:br/>
              </w:r>
              <w:r w:rsidR="00E05B1E">
                <w:rPr>
                  <w:rStyle w:val="Hiperveza"/>
                  <w:rFonts w:ascii="Segoe UI" w:hAnsi="Segoe UI" w:cs="Segoe UI"/>
                  <w:sz w:val="19"/>
                  <w:szCs w:val="19"/>
                </w:rPr>
                <w:t>Упитник за</w:t>
              </w:r>
              <w:r w:rsidR="00E05B1E">
                <w:rPr>
                  <w:rFonts w:ascii="Segoe UI" w:hAnsi="Segoe UI" w:cs="Segoe UI"/>
                  <w:b/>
                  <w:bCs/>
                  <w:color w:val="93292C"/>
                  <w:sz w:val="19"/>
                  <w:szCs w:val="19"/>
                  <w:u w:val="single"/>
                </w:rPr>
                <w:br/>
              </w:r>
              <w:r w:rsidR="00E05B1E">
                <w:rPr>
                  <w:rStyle w:val="Hiperveza"/>
                  <w:rFonts w:ascii="Segoe UI" w:hAnsi="Segoe UI" w:cs="Segoe UI"/>
                  <w:sz w:val="19"/>
                  <w:szCs w:val="19"/>
                </w:rPr>
                <w:t>самопроцену</w:t>
              </w:r>
              <w:r w:rsidR="00E05B1E">
                <w:rPr>
                  <w:rFonts w:ascii="Segoe UI" w:hAnsi="Segoe UI" w:cs="Segoe UI"/>
                  <w:b/>
                  <w:bCs/>
                  <w:color w:val="93292C"/>
                  <w:sz w:val="19"/>
                  <w:szCs w:val="19"/>
                  <w:u w:val="single"/>
                </w:rPr>
                <w:br/>
              </w:r>
              <w:r w:rsidR="00E05B1E">
                <w:rPr>
                  <w:rStyle w:val="Hiperveza"/>
                  <w:rFonts w:ascii="Segoe UI" w:hAnsi="Segoe UI" w:cs="Segoe UI"/>
                  <w:sz w:val="19"/>
                  <w:szCs w:val="19"/>
                </w:rPr>
                <w:t>компетенција</w:t>
              </w:r>
              <w:r w:rsidR="00E05B1E">
                <w:rPr>
                  <w:rFonts w:ascii="Segoe UI" w:hAnsi="Segoe UI" w:cs="Segoe UI"/>
                  <w:b/>
                  <w:bCs/>
                  <w:color w:val="93292C"/>
                  <w:sz w:val="19"/>
                  <w:szCs w:val="19"/>
                  <w:u w:val="single"/>
                </w:rPr>
                <w:br/>
              </w:r>
              <w:r w:rsidR="00E05B1E">
                <w:rPr>
                  <w:rStyle w:val="Hiperveza"/>
                  <w:rFonts w:ascii="Segoe UI" w:hAnsi="Segoe UI" w:cs="Segoe UI"/>
                  <w:sz w:val="19"/>
                  <w:szCs w:val="19"/>
                </w:rPr>
                <w:t>наставника</w:t>
              </w:r>
              <w:r w:rsidR="00E05B1E">
                <w:rPr>
                  <w:rFonts w:ascii="Segoe UI" w:hAnsi="Segoe UI" w:cs="Segoe UI"/>
                  <w:b/>
                  <w:bCs/>
                  <w:color w:val="93292C"/>
                  <w:sz w:val="19"/>
                  <w:szCs w:val="19"/>
                  <w:u w:val="single"/>
                </w:rPr>
                <w:br/>
              </w:r>
            </w:hyperlink>
          </w:p>
        </w:tc>
      </w:tr>
    </w:tbl>
    <w:p w:rsidR="00E05B1E" w:rsidRDefault="00E05B1E" w:rsidP="00E05B1E">
      <w:pPr>
        <w:shd w:val="clear" w:color="auto" w:fill="FFFFFF"/>
        <w:rPr>
          <w:rFonts w:ascii="Segoe UI" w:hAnsi="Segoe UI" w:cs="Segoe UI"/>
          <w:vanish/>
          <w:color w:val="696969"/>
          <w:sz w:val="19"/>
          <w:szCs w:val="19"/>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7"/>
        <w:gridCol w:w="330"/>
        <w:gridCol w:w="5048"/>
        <w:gridCol w:w="330"/>
        <w:gridCol w:w="3045"/>
      </w:tblGrid>
      <w:tr w:rsidR="00E05B1E" w:rsidTr="00E05B1E">
        <w:trPr>
          <w:trHeight w:val="240"/>
          <w:tblCellSpacing w:w="15" w:type="dxa"/>
        </w:trPr>
        <w:tc>
          <w:tcPr>
            <w:tcW w:w="0" w:type="auto"/>
            <w:vAlign w:val="center"/>
            <w:hideMark/>
          </w:tcPr>
          <w:p w:rsidR="00E05B1E" w:rsidRDefault="00E05B1E">
            <w:pPr>
              <w:rPr>
                <w:rFonts w:ascii="Segoe UI" w:hAnsi="Segoe UI" w:cs="Segoe UI"/>
                <w:color w:val="696969"/>
                <w:sz w:val="19"/>
                <w:szCs w:val="19"/>
              </w:rPr>
            </w:pPr>
            <w:r>
              <w:rPr>
                <w:rFonts w:ascii="Segoe UI" w:hAnsi="Segoe UI" w:cs="Segoe UI"/>
                <w:b/>
                <w:bCs/>
                <w:color w:val="696969"/>
                <w:sz w:val="36"/>
                <w:szCs w:val="36"/>
              </w:rPr>
              <w:t>441</w:t>
            </w:r>
            <w:r>
              <w:rPr>
                <w:rFonts w:ascii="Segoe UI" w:hAnsi="Segoe UI" w:cs="Segoe UI"/>
                <w:color w:val="696969"/>
                <w:sz w:val="19"/>
                <w:szCs w:val="19"/>
              </w:rPr>
              <w:t xml:space="preserve"> </w:t>
            </w:r>
          </w:p>
        </w:tc>
        <w:tc>
          <w:tcPr>
            <w:tcW w:w="300" w:type="dxa"/>
            <w:vAlign w:val="center"/>
            <w:hideMark/>
          </w:tcPr>
          <w:p w:rsidR="00E05B1E" w:rsidRDefault="00E05B1E">
            <w:pPr>
              <w:rPr>
                <w:rFonts w:ascii="Segoe UI" w:hAnsi="Segoe UI" w:cs="Segoe UI"/>
                <w:color w:val="696969"/>
                <w:sz w:val="19"/>
                <w:szCs w:val="19"/>
              </w:rPr>
            </w:pPr>
          </w:p>
        </w:tc>
        <w:tc>
          <w:tcPr>
            <w:tcW w:w="0" w:type="auto"/>
            <w:vAlign w:val="center"/>
            <w:hideMark/>
          </w:tcPr>
          <w:p w:rsidR="00E05B1E" w:rsidRDefault="00E05B1E">
            <w:pPr>
              <w:rPr>
                <w:rFonts w:ascii="Segoe UI" w:hAnsi="Segoe UI" w:cs="Segoe UI"/>
                <w:color w:val="696969"/>
                <w:sz w:val="19"/>
                <w:szCs w:val="19"/>
              </w:rPr>
            </w:pPr>
            <w:r>
              <w:rPr>
                <w:rFonts w:ascii="Segoe UI" w:hAnsi="Segoe UI" w:cs="Segoe UI"/>
                <w:b/>
                <w:bCs/>
                <w:color w:val="696969"/>
                <w:sz w:val="36"/>
                <w:szCs w:val="36"/>
              </w:rPr>
              <w:t>Примена тестова знања у основној и средњој школи</w:t>
            </w:r>
            <w:r>
              <w:rPr>
                <w:rFonts w:ascii="Segoe UI" w:hAnsi="Segoe UI" w:cs="Segoe UI"/>
                <w:color w:val="696969"/>
                <w:sz w:val="19"/>
                <w:szCs w:val="19"/>
              </w:rPr>
              <w:t xml:space="preserve"> </w:t>
            </w:r>
          </w:p>
        </w:tc>
        <w:tc>
          <w:tcPr>
            <w:tcW w:w="300" w:type="dxa"/>
            <w:vAlign w:val="center"/>
            <w:hideMark/>
          </w:tcPr>
          <w:p w:rsidR="00E05B1E" w:rsidRDefault="00E05B1E">
            <w:pPr>
              <w:rPr>
                <w:rFonts w:ascii="Segoe UI" w:hAnsi="Segoe UI" w:cs="Segoe UI"/>
                <w:color w:val="696969"/>
                <w:sz w:val="19"/>
                <w:szCs w:val="19"/>
              </w:rPr>
            </w:pPr>
          </w:p>
        </w:tc>
        <w:tc>
          <w:tcPr>
            <w:tcW w:w="3000" w:type="dxa"/>
            <w:vAlign w:val="center"/>
            <w:hideMark/>
          </w:tcPr>
          <w:p w:rsidR="00E05B1E" w:rsidRDefault="00E05B1E">
            <w:pPr>
              <w:rPr>
                <w:rFonts w:ascii="Segoe UI" w:hAnsi="Segoe UI" w:cs="Segoe UI"/>
                <w:color w:val="696969"/>
                <w:sz w:val="19"/>
                <w:szCs w:val="19"/>
              </w:rPr>
            </w:pPr>
            <w:r>
              <w:rPr>
                <w:rFonts w:ascii="Segoe UI" w:hAnsi="Segoe UI" w:cs="Segoe UI"/>
                <w:b/>
                <w:bCs/>
                <w:color w:val="000000"/>
                <w:sz w:val="19"/>
                <w:szCs w:val="19"/>
              </w:rPr>
              <w:t>Компетенцијa: K2</w:t>
            </w:r>
            <w:r>
              <w:rPr>
                <w:rFonts w:ascii="Segoe UI" w:hAnsi="Segoe UI" w:cs="Segoe UI"/>
                <w:b/>
                <w:bCs/>
                <w:color w:val="000000"/>
                <w:sz w:val="19"/>
                <w:szCs w:val="19"/>
              </w:rPr>
              <w:br/>
              <w:t>Приоритети: 2</w:t>
            </w:r>
            <w:r>
              <w:rPr>
                <w:rFonts w:ascii="Segoe UI" w:hAnsi="Segoe UI" w:cs="Segoe UI"/>
                <w:color w:val="696969"/>
                <w:sz w:val="19"/>
                <w:szCs w:val="19"/>
              </w:rPr>
              <w:t xml:space="preserve"> </w:t>
            </w:r>
          </w:p>
        </w:tc>
      </w:tr>
    </w:tbl>
    <w:p w:rsidR="00E05B1E" w:rsidRDefault="00E05B1E" w:rsidP="00E05B1E">
      <w:pPr>
        <w:shd w:val="clear" w:color="auto" w:fill="FFFFFF"/>
        <w:rPr>
          <w:rFonts w:ascii="Segoe UI" w:hAnsi="Segoe UI" w:cs="Segoe UI"/>
          <w:vanish/>
          <w:color w:val="696969"/>
          <w:sz w:val="19"/>
          <w:szCs w:val="19"/>
        </w:rPr>
      </w:pPr>
    </w:p>
    <w:tbl>
      <w:tblPr>
        <w:tblW w:w="4900" w:type="pct"/>
        <w:tblCellMar>
          <w:top w:w="60" w:type="dxa"/>
          <w:left w:w="60" w:type="dxa"/>
          <w:bottom w:w="60" w:type="dxa"/>
          <w:right w:w="60" w:type="dxa"/>
        </w:tblCellMar>
        <w:tblLook w:val="04A0" w:firstRow="1" w:lastRow="0" w:firstColumn="1" w:lastColumn="0" w:noHBand="0" w:noVBand="1"/>
      </w:tblPr>
      <w:tblGrid>
        <w:gridCol w:w="1500"/>
        <w:gridCol w:w="7790"/>
      </w:tblGrid>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t>Институција</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Завод за вредновање квалитета образовања и васпитања, Београд, Фабрисова 10, Београд</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t>Особа за контакт</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Душица Палчић, dpalcic@ceo.gov.rs, 011 2067015, 064 8665044</w:t>
            </w:r>
          </w:p>
        </w:tc>
      </w:tr>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t>Аутори</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проф.др Драгана Бјекић,Редовни професор Катедра за педагошко-техничке науке, Факултет техничких наука у Чачку; др Бранка Савовић, доцент, Универзитет у Београду - Факултет спорта и физичког васпитања; Јелена Најдановић Томић, руководилац Центра за стандарде, Завод за вредновање квалитета образовања и васпитања, Београд; мр Саша Гламочак, наставник српског језика, ОШ "Креативно перо", Београд</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t>Реализатори</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 xml:space="preserve">Зора Дешић, руководилац Групе за аналитичке послове, праћење и развој матуре, Министарство просвете, науке и технолошког развоја; Исидора Кораћ, професор струковних студија - педагошка група предмета, Висока школа струковних студија за васпитаче и пословне информатичаре Сирмијум; Катарина Дуњић Мандић, школски </w:t>
            </w:r>
            <w:r>
              <w:rPr>
                <w:rFonts w:ascii="Segoe UI" w:hAnsi="Segoe UI" w:cs="Segoe UI"/>
                <w:color w:val="284775"/>
                <w:sz w:val="19"/>
                <w:szCs w:val="19"/>
              </w:rPr>
              <w:lastRenderedPageBreak/>
              <w:t>психолог, Гимназија, Чачак; Виолета Панчић, саветник за професионални развој запослених у образовању, Регионални центар за професионални развој запослених у образовању, Ниш; Валентина Ранчић, саветник за професионални развој запослених у образовању, Регионални центар за професионални развој запослених у образовању, Ниш; Бранислав Минчић, наставник српског језика, ОШ „Соња Маринковић“, Нови Сад; Татјана Јаћимовић, педагошки саветник, Техничка школа, Чачак; Драгиња Ракић Стојановић, наставник историје, ОШ “Димитрије Давидовић“, Смедерево; Јелена Стефановић, наставница српског језика и књижевности, ОШ и Гимназија „Креативно перо” и Балетска школа „Лујо Давичо”; Маријана Васиљевић, стручни сарадник, ОШ „Бранислав Нушић“, Смедерево; Милијана Радосављевић Глишић, стручни сарадник, школски психолог, ОШ ''Карађорђе'', Топола; Снежана Ристић Костов, стручни сарадник-психолог, ОШ "Јован Јовановић Змај", Крушевац; Драгица Богојевић, школски психолог и наставник грађанског васпитања, Пољопривредна школа са домом ученика Футог; Јасмина Николић, просветни саветник, Школска управа Београд; Гордана Чукурановић, просветни саветник, Школска управа Београд; Мирсада Топаловић, просветни саветник, Школска управа Зајечар; Горица Милетић, стручни сарадник педагог, OШ “Љубиша Урошевић“, Рибаре; Миланка Смиљковић, педагог, ОШ „ Никола Тесла“, Београд; Љиљана Oрловић, школски психолог-стручни сарадник, ОШ ''Светозар Марковић'', Краљево; Наташа Џаковић, стручни сарадник, Техничка школа, Бор; Дубравка Гатић, стручни сарадник, ОШ „Илија Гарашанин“, Гроцка; Валетина Грбић, стручни сарадник у основној школи, ОШ ''Драгиша Михаиловић'', Крагујевац; Ангелина Скареп, самостални саветник, Министарство просвете, науке и технолошког развоја; др Бранка Савовић, доцент, Универзитет у Београду - Факултет спорта и физичког васпитања; Марија Крнета, руководилац групе, Сектор за средње образовање МПНТР</w:t>
            </w:r>
          </w:p>
        </w:tc>
      </w:tr>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lastRenderedPageBreak/>
              <w:t>Општи циљеви</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Унапређивање праксе праћења, вредновања и оцењивања ученичких постигнућа применом низа задатака објективног типа (тестова знања).</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t>Специфични циљеви</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Унапређивање знања наставника/ца о карактеристикама и облицима тестовских задатака; Унапређивање знања наставника/ца о особинама доброг задатка (јасна инструкција, конкретан захтев, визуелно прегледан задатак, бодовање); Увежбавање структурирања градива и формулисање нивоа постигнућа у односу на структурирано градиво; Увежбавање израде задатка и комбиновања задатака за испитивање различитих нивоа постигнућа; Увежбавање завршног компоновања теста (уз уважавање облика задатака, нивоа постигнућа, метријских карактеристика и бодовања задатака)</w:t>
            </w:r>
          </w:p>
        </w:tc>
      </w:tr>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t>Теме програма</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Искуства у примени тестова знања и НЗОТ-а – предности и недостаци тестова; Израда и контрола квалитета задатака; Облици задатака и примена Блумове таксономије; Обликовање тестовских задатака; Процес израде теста знања; Вредновање и примена теста знања</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lastRenderedPageBreak/>
              <w:t>Циљна група</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наставник разредне наставе, наставник предметне наставе – основна школа, наставник предметне наставе – гимназија, наставник општеобразовних предмета – средња стручна школа, наставник стручних предмета – средња стручна школа, наставник у школи за образовање ученика са сметњама у развоју, наставник у школи за образовање одраслих, наставник општеобразовних предмета – у средњој уметничкој школи (музичке, балетске, ликовне), наставник стручног предмета у основној/средњој уметничкој школи (музичке, балетске, ликовне), наставник изборних и факултативних предмета, стручни сарадник у школи, сарадник (педагошки, андрагошки асистент и помоћни наставник)</w:t>
            </w:r>
          </w:p>
        </w:tc>
      </w:tr>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t>Број учесника</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30</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t>Трајање</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два дана (16 бодова)</w:t>
            </w:r>
          </w:p>
        </w:tc>
      </w:tr>
      <w:tr w:rsidR="00E05B1E" w:rsidTr="00E05B1E">
        <w:tc>
          <w:tcPr>
            <w:tcW w:w="1500" w:type="dxa"/>
            <w:shd w:val="clear" w:color="auto" w:fill="E9ECF1"/>
            <w:hideMark/>
          </w:tcPr>
          <w:p w:rsidR="00E05B1E" w:rsidRDefault="00E05B1E">
            <w:pPr>
              <w:rPr>
                <w:rFonts w:ascii="Segoe UI" w:hAnsi="Segoe UI" w:cs="Segoe UI"/>
                <w:b/>
                <w:bCs/>
                <w:color w:val="333333"/>
                <w:sz w:val="19"/>
                <w:szCs w:val="19"/>
              </w:rPr>
            </w:pPr>
            <w:r>
              <w:rPr>
                <w:rFonts w:ascii="Segoe UI" w:hAnsi="Segoe UI" w:cs="Segoe UI"/>
                <w:b/>
                <w:bCs/>
                <w:color w:val="333333"/>
                <w:sz w:val="19"/>
                <w:szCs w:val="19"/>
              </w:rPr>
              <w:t>Електронски</w:t>
            </w:r>
          </w:p>
        </w:tc>
        <w:tc>
          <w:tcPr>
            <w:tcW w:w="0" w:type="auto"/>
            <w:shd w:val="clear" w:color="auto" w:fill="F7F6F3"/>
            <w:vAlign w:val="center"/>
            <w:hideMark/>
          </w:tcPr>
          <w:p w:rsidR="00E05B1E" w:rsidRDefault="00E05B1E">
            <w:pPr>
              <w:rPr>
                <w:rFonts w:ascii="Segoe UI" w:hAnsi="Segoe UI" w:cs="Segoe UI"/>
                <w:color w:val="333333"/>
                <w:sz w:val="19"/>
                <w:szCs w:val="19"/>
              </w:rPr>
            </w:pPr>
            <w:r>
              <w:rPr>
                <w:rFonts w:ascii="Segoe UI" w:hAnsi="Segoe UI" w:cs="Segoe UI"/>
                <w:color w:val="333333"/>
                <w:sz w:val="19"/>
                <w:szCs w:val="19"/>
              </w:rPr>
              <w:t>Не</w:t>
            </w:r>
          </w:p>
        </w:tc>
      </w:tr>
      <w:tr w:rsidR="00E05B1E" w:rsidTr="00E05B1E">
        <w:tc>
          <w:tcPr>
            <w:tcW w:w="1500" w:type="dxa"/>
            <w:shd w:val="clear" w:color="auto" w:fill="E9ECF1"/>
            <w:hideMark/>
          </w:tcPr>
          <w:p w:rsidR="00E05B1E" w:rsidRDefault="00E05B1E">
            <w:pPr>
              <w:rPr>
                <w:rFonts w:ascii="Segoe UI" w:hAnsi="Segoe UI" w:cs="Segoe UI"/>
                <w:b/>
                <w:bCs/>
                <w:color w:val="284775"/>
                <w:sz w:val="19"/>
                <w:szCs w:val="19"/>
              </w:rPr>
            </w:pPr>
            <w:r>
              <w:rPr>
                <w:rFonts w:ascii="Segoe UI" w:hAnsi="Segoe UI" w:cs="Segoe UI"/>
                <w:b/>
                <w:bCs/>
                <w:color w:val="284775"/>
                <w:sz w:val="19"/>
                <w:szCs w:val="19"/>
              </w:rPr>
              <w:t>Цена</w:t>
            </w:r>
          </w:p>
        </w:tc>
        <w:tc>
          <w:tcPr>
            <w:tcW w:w="0" w:type="auto"/>
            <w:shd w:val="clear" w:color="auto" w:fill="FFFFFF"/>
            <w:vAlign w:val="center"/>
            <w:hideMark/>
          </w:tcPr>
          <w:p w:rsidR="00E05B1E" w:rsidRDefault="00E05B1E">
            <w:pPr>
              <w:rPr>
                <w:rFonts w:ascii="Segoe UI" w:hAnsi="Segoe UI" w:cs="Segoe UI"/>
                <w:color w:val="284775"/>
                <w:sz w:val="19"/>
                <w:szCs w:val="19"/>
              </w:rPr>
            </w:pPr>
            <w:r>
              <w:rPr>
                <w:rFonts w:ascii="Segoe UI" w:hAnsi="Segoe UI" w:cs="Segoe UI"/>
                <w:color w:val="284775"/>
                <w:sz w:val="19"/>
                <w:szCs w:val="19"/>
              </w:rPr>
              <w:t>90 000 динара. У цену је укључено: хонорар за водитеље, путни трошкови и трошкови преноћишта водитеља, штампани и други материјал за рад на семинару и Приручник за сваког учесника.</w:t>
            </w:r>
          </w:p>
        </w:tc>
      </w:tr>
    </w:tbl>
    <w:p w:rsidR="00E05B1E" w:rsidRDefault="00E05B1E" w:rsidP="00E05B1E">
      <w:pPr>
        <w:shd w:val="clear" w:color="auto" w:fill="93292C"/>
        <w:jc w:val="center"/>
        <w:rPr>
          <w:rFonts w:ascii="Segoe UI" w:hAnsi="Segoe UI" w:cs="Segoe UI"/>
          <w:color w:val="FFFFFF"/>
          <w:sz w:val="19"/>
          <w:szCs w:val="19"/>
        </w:rPr>
      </w:pPr>
      <w:r>
        <w:rPr>
          <w:rFonts w:ascii="Segoe UI" w:hAnsi="Segoe UI" w:cs="Segoe UI"/>
          <w:color w:val="FFFFFF"/>
          <w:sz w:val="19"/>
          <w:szCs w:val="19"/>
        </w:rPr>
        <w:t>© 2016 Завод за унапређивање образовања и васпитања</w:t>
      </w:r>
      <w:r>
        <w:rPr>
          <w:rFonts w:ascii="Segoe UI" w:hAnsi="Segoe UI" w:cs="Segoe UI"/>
          <w:color w:val="FFFFFF"/>
          <w:sz w:val="19"/>
          <w:szCs w:val="19"/>
        </w:rPr>
        <w:br/>
        <w:t>Центар за професионални развој запослених у образовању</w:t>
      </w:r>
    </w:p>
    <w:p w:rsidR="00E05B1E" w:rsidRDefault="00E05B1E" w:rsidP="003B7E37">
      <w:pPr>
        <w:pStyle w:val="Pasussalistom"/>
        <w:spacing w:line="240" w:lineRule="auto"/>
        <w:jc w:val="center"/>
        <w:rPr>
          <w:b/>
        </w:rPr>
      </w:pPr>
    </w:p>
    <w:p w:rsidR="00E05B1E" w:rsidRDefault="00E05B1E" w:rsidP="003B7E37">
      <w:pPr>
        <w:pStyle w:val="Pasussalistom"/>
        <w:spacing w:line="240" w:lineRule="auto"/>
        <w:jc w:val="center"/>
        <w:rPr>
          <w:b/>
        </w:rPr>
      </w:pPr>
    </w:p>
    <w:p w:rsidR="00E05B1E" w:rsidRDefault="00E05B1E" w:rsidP="003B7E37">
      <w:pPr>
        <w:pStyle w:val="Pasussalistom"/>
        <w:spacing w:line="240" w:lineRule="auto"/>
        <w:jc w:val="center"/>
        <w:rPr>
          <w:b/>
        </w:rPr>
      </w:pPr>
    </w:p>
    <w:p w:rsidR="00EC4C0E" w:rsidRDefault="00EC4C0E" w:rsidP="003B7E37">
      <w:pPr>
        <w:pStyle w:val="Pasussalistom"/>
        <w:spacing w:line="240" w:lineRule="auto"/>
        <w:jc w:val="center"/>
        <w:rPr>
          <w:b/>
        </w:rPr>
      </w:pPr>
      <w:r>
        <w:rPr>
          <w:b/>
        </w:rPr>
        <w:t xml:space="preserve">Партија </w:t>
      </w:r>
      <w:r w:rsidR="00E05B1E">
        <w:rPr>
          <w:b/>
        </w:rPr>
        <w:t>2</w:t>
      </w:r>
    </w:p>
    <w:p w:rsidR="009D3EF1" w:rsidRDefault="009D3EF1" w:rsidP="003B7E37">
      <w:pPr>
        <w:pStyle w:val="Pasussalistom"/>
        <w:spacing w:line="240" w:lineRule="auto"/>
        <w:jc w:val="center"/>
        <w:rPr>
          <w:b/>
        </w:rPr>
      </w:pPr>
    </w:p>
    <w:p w:rsidR="00AC4501" w:rsidRDefault="00AC4501" w:rsidP="00926DB3">
      <w:pPr>
        <w:pStyle w:val="Pasussalistom"/>
        <w:spacing w:line="240" w:lineRule="auto"/>
        <w:jc w:val="center"/>
        <w:rPr>
          <w:b/>
        </w:rPr>
      </w:pPr>
    </w:p>
    <w:p w:rsidR="00AC4501" w:rsidRDefault="00AC4501" w:rsidP="00926DB3">
      <w:pPr>
        <w:pStyle w:val="Pasussalistom"/>
        <w:spacing w:line="240" w:lineRule="auto"/>
        <w:jc w:val="center"/>
        <w:rPr>
          <w:b/>
        </w:rPr>
      </w:pPr>
    </w:p>
    <w:p w:rsidR="00AC4501" w:rsidRDefault="00AC4501" w:rsidP="00AC4501">
      <w:pPr>
        <w:shd w:val="clear" w:color="auto" w:fill="93292C"/>
        <w:jc w:val="center"/>
        <w:rPr>
          <w:b/>
          <w:bCs/>
          <w:color w:val="F2F0F0"/>
          <w:sz w:val="42"/>
          <w:szCs w:val="42"/>
        </w:rPr>
      </w:pPr>
      <w:r>
        <w:rPr>
          <w:b/>
          <w:bCs/>
          <w:color w:val="F2F0F0"/>
          <w:sz w:val="42"/>
          <w:szCs w:val="42"/>
        </w:rPr>
        <w:t xml:space="preserve">Каталог програма сталног стручног усавршавања </w:t>
      </w:r>
      <w:r>
        <w:rPr>
          <w:b/>
          <w:bCs/>
          <w:color w:val="F2F0F0"/>
          <w:sz w:val="42"/>
          <w:szCs w:val="42"/>
        </w:rPr>
        <w:br/>
        <w:t>наставника, васпитача и стручних сарадника</w:t>
      </w:r>
      <w:r>
        <w:rPr>
          <w:b/>
          <w:bCs/>
          <w:color w:val="F2F0F0"/>
          <w:sz w:val="42"/>
          <w:szCs w:val="42"/>
        </w:rPr>
        <w:br/>
        <w:t xml:space="preserve">за школску 2016/2017. и 2017/2018.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515"/>
        <w:gridCol w:w="330"/>
        <w:gridCol w:w="1500"/>
        <w:gridCol w:w="330"/>
        <w:gridCol w:w="1263"/>
        <w:gridCol w:w="330"/>
        <w:gridCol w:w="1007"/>
        <w:gridCol w:w="330"/>
        <w:gridCol w:w="1278"/>
      </w:tblGrid>
      <w:tr w:rsidR="00AC4501" w:rsidTr="00AC4501">
        <w:trPr>
          <w:tblCellSpacing w:w="15" w:type="dxa"/>
          <w:jc w:val="center"/>
        </w:trPr>
        <w:tc>
          <w:tcPr>
            <w:tcW w:w="0" w:type="auto"/>
            <w:hideMark/>
          </w:tcPr>
          <w:p w:rsidR="00AC4501"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51" type="#_x0000_t75" style="width:1in;height:1in" o:ole="">
                  <v:imagedata r:id="rId10" o:title=""/>
                </v:shape>
                <w:control r:id="rId23" w:name="DefaultOcxName" w:shapeid="_x0000_i1051"/>
              </w:object>
            </w:r>
            <w:r w:rsidR="00AC4501">
              <w:rPr>
                <w:rFonts w:ascii="Segoe UI" w:hAnsi="Segoe UI" w:cs="Segoe UI"/>
                <w:color w:val="696969"/>
                <w:sz w:val="19"/>
                <w:szCs w:val="19"/>
              </w:rPr>
              <w:br/>
            </w:r>
            <w:hyperlink r:id="rId24" w:history="1">
              <w:r w:rsidR="00AC4501">
                <w:rPr>
                  <w:rStyle w:val="Hiperveza"/>
                  <w:rFonts w:ascii="Segoe UI" w:hAnsi="Segoe UI" w:cs="Segoe UI"/>
                  <w:sz w:val="19"/>
                  <w:szCs w:val="19"/>
                </w:rPr>
                <w:t>Каталог</w:t>
              </w:r>
            </w:hyperlink>
            <w:r w:rsidR="00AC4501">
              <w:rPr>
                <w:rFonts w:ascii="Segoe UI" w:hAnsi="Segoe UI" w:cs="Segoe UI"/>
                <w:color w:val="696969"/>
                <w:sz w:val="19"/>
                <w:szCs w:val="19"/>
              </w:rPr>
              <w:t xml:space="preserve"> </w:t>
            </w:r>
          </w:p>
        </w:tc>
        <w:tc>
          <w:tcPr>
            <w:tcW w:w="300" w:type="dxa"/>
            <w:hideMark/>
          </w:tcPr>
          <w:p w:rsidR="00AC4501" w:rsidRDefault="00AC4501">
            <w:pPr>
              <w:rPr>
                <w:rFonts w:ascii="Segoe UI" w:hAnsi="Segoe UI" w:cs="Segoe UI"/>
                <w:color w:val="696969"/>
                <w:sz w:val="19"/>
                <w:szCs w:val="19"/>
              </w:rPr>
            </w:pPr>
          </w:p>
        </w:tc>
        <w:tc>
          <w:tcPr>
            <w:tcW w:w="0" w:type="auto"/>
            <w:hideMark/>
          </w:tcPr>
          <w:p w:rsidR="00AC4501"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53" type="#_x0000_t75" style="width:1in;height:1in" o:ole="">
                  <v:imagedata r:id="rId10" o:title=""/>
                </v:shape>
                <w:control r:id="rId25" w:name="DefaultOcxName1" w:shapeid="_x0000_i1053"/>
              </w:object>
            </w:r>
            <w:r w:rsidR="00AC4501">
              <w:rPr>
                <w:rFonts w:ascii="Segoe UI" w:hAnsi="Segoe UI" w:cs="Segoe UI"/>
                <w:color w:val="696969"/>
                <w:sz w:val="19"/>
                <w:szCs w:val="19"/>
              </w:rPr>
              <w:br/>
            </w:r>
            <w:hyperlink r:id="rId26" w:history="1">
              <w:r w:rsidR="00AC4501">
                <w:rPr>
                  <w:rStyle w:val="Hiperveza"/>
                  <w:rFonts w:ascii="Segoe UI" w:hAnsi="Segoe UI" w:cs="Segoe UI"/>
                  <w:sz w:val="19"/>
                  <w:szCs w:val="19"/>
                </w:rPr>
                <w:t>Претрага</w:t>
              </w:r>
            </w:hyperlink>
            <w:r w:rsidR="00AC4501">
              <w:rPr>
                <w:rFonts w:ascii="Segoe UI" w:hAnsi="Segoe UI" w:cs="Segoe UI"/>
                <w:color w:val="696969"/>
                <w:sz w:val="19"/>
                <w:szCs w:val="19"/>
              </w:rPr>
              <w:t xml:space="preserve"> </w:t>
            </w:r>
          </w:p>
        </w:tc>
        <w:tc>
          <w:tcPr>
            <w:tcW w:w="300" w:type="dxa"/>
            <w:hideMark/>
          </w:tcPr>
          <w:p w:rsidR="00AC4501" w:rsidRDefault="00AC4501">
            <w:pPr>
              <w:rPr>
                <w:rFonts w:ascii="Segoe UI" w:hAnsi="Segoe UI" w:cs="Segoe UI"/>
                <w:color w:val="696969"/>
                <w:sz w:val="19"/>
                <w:szCs w:val="19"/>
              </w:rPr>
            </w:pPr>
          </w:p>
        </w:tc>
        <w:tc>
          <w:tcPr>
            <w:tcW w:w="0" w:type="auto"/>
            <w:hideMark/>
          </w:tcPr>
          <w:p w:rsidR="00AC4501"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56" type="#_x0000_t75" style="width:42pt;height:42pt" o:ole="">
                  <v:imagedata r:id="rId15" o:title=""/>
                </v:shape>
                <w:control r:id="rId27" w:name="DefaultOcxName2" w:shapeid="_x0000_i1056"/>
              </w:object>
            </w:r>
            <w:r w:rsidR="00AC4501">
              <w:rPr>
                <w:rFonts w:ascii="Segoe UI" w:hAnsi="Segoe UI" w:cs="Segoe UI"/>
                <w:color w:val="696969"/>
                <w:sz w:val="19"/>
                <w:szCs w:val="19"/>
              </w:rPr>
              <w:br/>
            </w:r>
            <w:hyperlink r:id="rId28" w:history="1">
              <w:r w:rsidR="00AC4501">
                <w:rPr>
                  <w:rStyle w:val="Hiperveza"/>
                  <w:rFonts w:ascii="Segoe UI" w:hAnsi="Segoe UI" w:cs="Segoe UI"/>
                  <w:sz w:val="19"/>
                  <w:szCs w:val="19"/>
                </w:rPr>
                <w:t>Стандарди</w:t>
              </w:r>
              <w:r w:rsidR="00AC4501">
                <w:rPr>
                  <w:rFonts w:ascii="Segoe UI" w:hAnsi="Segoe UI" w:cs="Segoe UI"/>
                  <w:b/>
                  <w:bCs/>
                  <w:color w:val="93292C"/>
                  <w:sz w:val="19"/>
                  <w:szCs w:val="19"/>
                  <w:u w:val="single"/>
                </w:rPr>
                <w:br/>
              </w:r>
              <w:r w:rsidR="00AC4501">
                <w:rPr>
                  <w:rStyle w:val="Hiperveza"/>
                  <w:rFonts w:ascii="Segoe UI" w:hAnsi="Segoe UI" w:cs="Segoe UI"/>
                  <w:sz w:val="19"/>
                  <w:szCs w:val="19"/>
                </w:rPr>
                <w:t>компетенција</w:t>
              </w:r>
              <w:r w:rsidR="00AC4501">
                <w:rPr>
                  <w:rFonts w:ascii="Segoe UI" w:hAnsi="Segoe UI" w:cs="Segoe UI"/>
                  <w:b/>
                  <w:bCs/>
                  <w:color w:val="93292C"/>
                  <w:sz w:val="19"/>
                  <w:szCs w:val="19"/>
                  <w:u w:val="single"/>
                </w:rPr>
                <w:br/>
              </w:r>
              <w:r w:rsidR="00AC4501">
                <w:rPr>
                  <w:rStyle w:val="Hiperveza"/>
                  <w:rFonts w:ascii="Segoe UI" w:hAnsi="Segoe UI" w:cs="Segoe UI"/>
                  <w:sz w:val="19"/>
                  <w:szCs w:val="19"/>
                </w:rPr>
                <w:t>наставника</w:t>
              </w:r>
            </w:hyperlink>
            <w:r w:rsidR="00AC4501">
              <w:rPr>
                <w:rFonts w:ascii="Segoe UI" w:hAnsi="Segoe UI" w:cs="Segoe UI"/>
                <w:color w:val="696969"/>
                <w:sz w:val="19"/>
                <w:szCs w:val="19"/>
              </w:rPr>
              <w:t xml:space="preserve"> </w:t>
            </w:r>
          </w:p>
        </w:tc>
        <w:tc>
          <w:tcPr>
            <w:tcW w:w="300" w:type="dxa"/>
            <w:hideMark/>
          </w:tcPr>
          <w:p w:rsidR="00AC4501" w:rsidRDefault="00AC4501">
            <w:pPr>
              <w:rPr>
                <w:rFonts w:ascii="Segoe UI" w:hAnsi="Segoe UI" w:cs="Segoe UI"/>
                <w:color w:val="696969"/>
                <w:sz w:val="19"/>
                <w:szCs w:val="19"/>
              </w:rPr>
            </w:pPr>
          </w:p>
        </w:tc>
        <w:tc>
          <w:tcPr>
            <w:tcW w:w="0" w:type="auto"/>
            <w:hideMark/>
          </w:tcPr>
          <w:p w:rsidR="00AC4501" w:rsidRDefault="009B2D34">
            <w:pPr>
              <w:jc w:val="center"/>
              <w:rPr>
                <w:rFonts w:ascii="Segoe UI" w:hAnsi="Segoe UI" w:cs="Segoe UI"/>
                <w:color w:val="696969"/>
                <w:sz w:val="19"/>
                <w:szCs w:val="19"/>
              </w:rPr>
            </w:pPr>
            <w:r>
              <w:rPr>
                <w:rFonts w:ascii="Segoe UI" w:hAnsi="Segoe UI" w:cs="Segoe UI"/>
                <w:color w:val="696969"/>
                <w:sz w:val="19"/>
                <w:szCs w:val="19"/>
              </w:rPr>
              <w:object w:dxaOrig="1440" w:dyaOrig="1440">
                <v:shape id="_x0000_i1059" type="#_x0000_t75" style="width:42pt;height:42pt" o:ole="">
                  <v:imagedata r:id="rId18" o:title=""/>
                </v:shape>
                <w:control r:id="rId29" w:name="DefaultOcxName3" w:shapeid="_x0000_i1059"/>
              </w:object>
            </w:r>
            <w:r w:rsidR="00AC4501">
              <w:rPr>
                <w:rFonts w:ascii="Segoe UI" w:hAnsi="Segoe UI" w:cs="Segoe UI"/>
                <w:color w:val="696969"/>
                <w:sz w:val="19"/>
                <w:szCs w:val="19"/>
              </w:rPr>
              <w:br/>
            </w:r>
            <w:hyperlink r:id="rId30" w:history="1">
              <w:r w:rsidR="00AC4501">
                <w:rPr>
                  <w:rStyle w:val="Hiperveza"/>
                  <w:rFonts w:ascii="Segoe UI" w:hAnsi="Segoe UI" w:cs="Segoe UI"/>
                  <w:sz w:val="19"/>
                  <w:szCs w:val="19"/>
                </w:rPr>
                <w:t>Приоритет</w:t>
              </w:r>
            </w:hyperlink>
            <w:r w:rsidR="00AC4501">
              <w:rPr>
                <w:rFonts w:ascii="Segoe UI" w:hAnsi="Segoe UI" w:cs="Segoe UI"/>
                <w:color w:val="696969"/>
                <w:sz w:val="19"/>
                <w:szCs w:val="19"/>
              </w:rPr>
              <w:t xml:space="preserve"> </w:t>
            </w:r>
          </w:p>
        </w:tc>
        <w:tc>
          <w:tcPr>
            <w:tcW w:w="300" w:type="dxa"/>
            <w:hideMark/>
          </w:tcPr>
          <w:p w:rsidR="00AC4501" w:rsidRDefault="00AC4501">
            <w:pPr>
              <w:rPr>
                <w:rFonts w:ascii="Segoe UI" w:hAnsi="Segoe UI" w:cs="Segoe UI"/>
                <w:color w:val="696969"/>
                <w:sz w:val="19"/>
                <w:szCs w:val="19"/>
              </w:rPr>
            </w:pPr>
          </w:p>
        </w:tc>
        <w:tc>
          <w:tcPr>
            <w:tcW w:w="0" w:type="auto"/>
            <w:hideMark/>
          </w:tcPr>
          <w:p w:rsidR="00AC4501" w:rsidRDefault="00365519">
            <w:pPr>
              <w:jc w:val="center"/>
              <w:rPr>
                <w:rFonts w:ascii="Segoe UI" w:hAnsi="Segoe UI" w:cs="Segoe UI"/>
                <w:color w:val="696969"/>
                <w:sz w:val="19"/>
                <w:szCs w:val="19"/>
              </w:rPr>
            </w:pPr>
            <w:hyperlink r:id="rId31" w:tgtFrame="_blank" w:history="1">
              <w:r w:rsidR="00AC4501">
                <w:rPr>
                  <w:rFonts w:ascii="Segoe UI" w:hAnsi="Segoe UI" w:cs="Segoe UI"/>
                  <w:b/>
                  <w:bCs/>
                  <w:noProof/>
                  <w:color w:val="93292C"/>
                  <w:sz w:val="19"/>
                  <w:szCs w:val="19"/>
                </w:rPr>
                <w:drawing>
                  <wp:inline distT="0" distB="0" distL="0" distR="0">
                    <wp:extent cx="666750" cy="666750"/>
                    <wp:effectExtent l="0" t="0" r="0" b="0"/>
                    <wp:docPr id="63" name="Picture 63" descr="http://katalog2015.zuov.rs/images/katalog-upitnik.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katalog2015.zuov.rs/images/katalog-upitnik.png">
                              <a:hlinkClick r:id="rId21" tgtFrame="&quot;_blank&quot;"/>
                            </pic:cNvPr>
                            <pic:cNvPicPr>
                              <a:picLocks noChangeAspect="1" noChangeArrowheads="1"/>
                            </pic:cNvPicPr>
                          </pic:nvPicPr>
                          <pic:blipFill>
                            <a:blip r:embed="rId22"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AC4501">
                <w:rPr>
                  <w:rFonts w:ascii="Segoe UI" w:hAnsi="Segoe UI" w:cs="Segoe UI"/>
                  <w:b/>
                  <w:bCs/>
                  <w:color w:val="93292C"/>
                  <w:sz w:val="19"/>
                  <w:szCs w:val="19"/>
                  <w:u w:val="single"/>
                </w:rPr>
                <w:br/>
              </w:r>
              <w:r w:rsidR="00AC4501">
                <w:rPr>
                  <w:rStyle w:val="Hiperveza"/>
                  <w:rFonts w:ascii="Segoe UI" w:hAnsi="Segoe UI" w:cs="Segoe UI"/>
                  <w:sz w:val="19"/>
                  <w:szCs w:val="19"/>
                </w:rPr>
                <w:t>Упитник за</w:t>
              </w:r>
              <w:r w:rsidR="00AC4501">
                <w:rPr>
                  <w:rFonts w:ascii="Segoe UI" w:hAnsi="Segoe UI" w:cs="Segoe UI"/>
                  <w:b/>
                  <w:bCs/>
                  <w:color w:val="93292C"/>
                  <w:sz w:val="19"/>
                  <w:szCs w:val="19"/>
                  <w:u w:val="single"/>
                </w:rPr>
                <w:br/>
              </w:r>
              <w:r w:rsidR="00AC4501">
                <w:rPr>
                  <w:rStyle w:val="Hiperveza"/>
                  <w:rFonts w:ascii="Segoe UI" w:hAnsi="Segoe UI" w:cs="Segoe UI"/>
                  <w:sz w:val="19"/>
                  <w:szCs w:val="19"/>
                </w:rPr>
                <w:t>самопроцену</w:t>
              </w:r>
              <w:r w:rsidR="00AC4501">
                <w:rPr>
                  <w:rFonts w:ascii="Segoe UI" w:hAnsi="Segoe UI" w:cs="Segoe UI"/>
                  <w:b/>
                  <w:bCs/>
                  <w:color w:val="93292C"/>
                  <w:sz w:val="19"/>
                  <w:szCs w:val="19"/>
                  <w:u w:val="single"/>
                </w:rPr>
                <w:br/>
              </w:r>
              <w:r w:rsidR="00AC4501">
                <w:rPr>
                  <w:rStyle w:val="Hiperveza"/>
                  <w:rFonts w:ascii="Segoe UI" w:hAnsi="Segoe UI" w:cs="Segoe UI"/>
                  <w:sz w:val="19"/>
                  <w:szCs w:val="19"/>
                </w:rPr>
                <w:t>компетенција</w:t>
              </w:r>
              <w:r w:rsidR="00AC4501">
                <w:rPr>
                  <w:rFonts w:ascii="Segoe UI" w:hAnsi="Segoe UI" w:cs="Segoe UI"/>
                  <w:b/>
                  <w:bCs/>
                  <w:color w:val="93292C"/>
                  <w:sz w:val="19"/>
                  <w:szCs w:val="19"/>
                  <w:u w:val="single"/>
                </w:rPr>
                <w:br/>
              </w:r>
              <w:r w:rsidR="00AC4501">
                <w:rPr>
                  <w:rStyle w:val="Hiperveza"/>
                  <w:rFonts w:ascii="Segoe UI" w:hAnsi="Segoe UI" w:cs="Segoe UI"/>
                  <w:sz w:val="19"/>
                  <w:szCs w:val="19"/>
                </w:rPr>
                <w:lastRenderedPageBreak/>
                <w:t>наставника</w:t>
              </w:r>
              <w:r w:rsidR="00AC4501">
                <w:rPr>
                  <w:rFonts w:ascii="Segoe UI" w:hAnsi="Segoe UI" w:cs="Segoe UI"/>
                  <w:b/>
                  <w:bCs/>
                  <w:color w:val="93292C"/>
                  <w:sz w:val="19"/>
                  <w:szCs w:val="19"/>
                  <w:u w:val="single"/>
                </w:rPr>
                <w:br/>
              </w:r>
            </w:hyperlink>
          </w:p>
        </w:tc>
      </w:tr>
    </w:tbl>
    <w:p w:rsidR="00AC4501" w:rsidRDefault="00AC4501" w:rsidP="00AC4501">
      <w:pPr>
        <w:shd w:val="clear" w:color="auto" w:fill="FFFFFF"/>
        <w:rPr>
          <w:rFonts w:ascii="Segoe UI" w:hAnsi="Segoe UI" w:cs="Segoe UI"/>
          <w:vanish/>
          <w:color w:val="696969"/>
          <w:sz w:val="19"/>
          <w:szCs w:val="19"/>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7"/>
        <w:gridCol w:w="330"/>
        <w:gridCol w:w="5048"/>
        <w:gridCol w:w="330"/>
        <w:gridCol w:w="3045"/>
      </w:tblGrid>
      <w:tr w:rsidR="00AC4501" w:rsidTr="00AC4501">
        <w:trPr>
          <w:trHeight w:val="240"/>
          <w:tblCellSpacing w:w="15" w:type="dxa"/>
        </w:trPr>
        <w:tc>
          <w:tcPr>
            <w:tcW w:w="0" w:type="auto"/>
            <w:vAlign w:val="center"/>
            <w:hideMark/>
          </w:tcPr>
          <w:p w:rsidR="00AC4501" w:rsidRDefault="00AC4501">
            <w:pPr>
              <w:rPr>
                <w:rFonts w:ascii="Segoe UI" w:hAnsi="Segoe UI" w:cs="Segoe UI"/>
                <w:color w:val="696969"/>
                <w:sz w:val="19"/>
                <w:szCs w:val="19"/>
              </w:rPr>
            </w:pPr>
            <w:r>
              <w:rPr>
                <w:rFonts w:ascii="Segoe UI" w:hAnsi="Segoe UI" w:cs="Segoe UI"/>
                <w:b/>
                <w:bCs/>
                <w:color w:val="696969"/>
                <w:sz w:val="36"/>
                <w:szCs w:val="36"/>
              </w:rPr>
              <w:t>624</w:t>
            </w:r>
            <w:r>
              <w:rPr>
                <w:rFonts w:ascii="Segoe UI" w:hAnsi="Segoe UI" w:cs="Segoe UI"/>
                <w:color w:val="696969"/>
                <w:sz w:val="19"/>
                <w:szCs w:val="19"/>
              </w:rPr>
              <w:t xml:space="preserve"> </w:t>
            </w:r>
          </w:p>
        </w:tc>
        <w:tc>
          <w:tcPr>
            <w:tcW w:w="300" w:type="dxa"/>
            <w:vAlign w:val="center"/>
            <w:hideMark/>
          </w:tcPr>
          <w:p w:rsidR="00AC4501" w:rsidRDefault="00AC4501">
            <w:pPr>
              <w:rPr>
                <w:rFonts w:ascii="Segoe UI" w:hAnsi="Segoe UI" w:cs="Segoe UI"/>
                <w:color w:val="696969"/>
                <w:sz w:val="19"/>
                <w:szCs w:val="19"/>
              </w:rPr>
            </w:pPr>
          </w:p>
        </w:tc>
        <w:tc>
          <w:tcPr>
            <w:tcW w:w="0" w:type="auto"/>
            <w:vAlign w:val="center"/>
            <w:hideMark/>
          </w:tcPr>
          <w:p w:rsidR="00AC4501" w:rsidRDefault="00AC4501">
            <w:pPr>
              <w:rPr>
                <w:rFonts w:ascii="Segoe UI" w:hAnsi="Segoe UI" w:cs="Segoe UI"/>
                <w:color w:val="696969"/>
                <w:sz w:val="19"/>
                <w:szCs w:val="19"/>
              </w:rPr>
            </w:pPr>
            <w:r>
              <w:rPr>
                <w:rFonts w:ascii="Segoe UI" w:hAnsi="Segoe UI" w:cs="Segoe UI"/>
                <w:b/>
                <w:bCs/>
                <w:color w:val="696969"/>
                <w:sz w:val="36"/>
                <w:szCs w:val="36"/>
              </w:rPr>
              <w:t>Примена информатичких технологија у настави ТИО – интерактивни приступ са практичним примерима</w:t>
            </w:r>
            <w:r>
              <w:rPr>
                <w:rFonts w:ascii="Segoe UI" w:hAnsi="Segoe UI" w:cs="Segoe UI"/>
                <w:color w:val="696969"/>
                <w:sz w:val="19"/>
                <w:szCs w:val="19"/>
              </w:rPr>
              <w:t xml:space="preserve"> </w:t>
            </w:r>
          </w:p>
        </w:tc>
        <w:tc>
          <w:tcPr>
            <w:tcW w:w="300" w:type="dxa"/>
            <w:vAlign w:val="center"/>
            <w:hideMark/>
          </w:tcPr>
          <w:p w:rsidR="00AC4501" w:rsidRDefault="00AC4501">
            <w:pPr>
              <w:rPr>
                <w:rFonts w:ascii="Segoe UI" w:hAnsi="Segoe UI" w:cs="Segoe UI"/>
                <w:color w:val="696969"/>
                <w:sz w:val="19"/>
                <w:szCs w:val="19"/>
              </w:rPr>
            </w:pPr>
          </w:p>
        </w:tc>
        <w:tc>
          <w:tcPr>
            <w:tcW w:w="3000" w:type="dxa"/>
            <w:vAlign w:val="center"/>
            <w:hideMark/>
          </w:tcPr>
          <w:p w:rsidR="00AC4501" w:rsidRDefault="00AC4501">
            <w:pPr>
              <w:rPr>
                <w:rFonts w:ascii="Segoe UI" w:hAnsi="Segoe UI" w:cs="Segoe UI"/>
                <w:color w:val="696969"/>
                <w:sz w:val="19"/>
                <w:szCs w:val="19"/>
              </w:rPr>
            </w:pPr>
            <w:r>
              <w:rPr>
                <w:rFonts w:ascii="Segoe UI" w:hAnsi="Segoe UI" w:cs="Segoe UI"/>
                <w:b/>
                <w:bCs/>
                <w:color w:val="000000"/>
                <w:sz w:val="19"/>
                <w:szCs w:val="19"/>
              </w:rPr>
              <w:t>Компетенцијa: K1</w:t>
            </w:r>
            <w:r>
              <w:rPr>
                <w:rFonts w:ascii="Segoe UI" w:hAnsi="Segoe UI" w:cs="Segoe UI"/>
                <w:b/>
                <w:bCs/>
                <w:color w:val="000000"/>
                <w:sz w:val="19"/>
                <w:szCs w:val="19"/>
              </w:rPr>
              <w:br/>
              <w:t>Приоритети: 1</w:t>
            </w:r>
            <w:r>
              <w:rPr>
                <w:rFonts w:ascii="Segoe UI" w:hAnsi="Segoe UI" w:cs="Segoe UI"/>
                <w:color w:val="696969"/>
                <w:sz w:val="19"/>
                <w:szCs w:val="19"/>
              </w:rPr>
              <w:t xml:space="preserve"> </w:t>
            </w:r>
          </w:p>
        </w:tc>
      </w:tr>
    </w:tbl>
    <w:p w:rsidR="00AC4501" w:rsidRDefault="00AC4501" w:rsidP="00AC4501">
      <w:pPr>
        <w:shd w:val="clear" w:color="auto" w:fill="FFFFFF"/>
        <w:rPr>
          <w:rFonts w:ascii="Segoe UI" w:hAnsi="Segoe UI" w:cs="Segoe UI"/>
          <w:vanish/>
          <w:color w:val="696969"/>
          <w:sz w:val="19"/>
          <w:szCs w:val="19"/>
        </w:rPr>
      </w:pPr>
    </w:p>
    <w:tbl>
      <w:tblPr>
        <w:tblW w:w="4900" w:type="pct"/>
        <w:tblCellMar>
          <w:top w:w="60" w:type="dxa"/>
          <w:left w:w="60" w:type="dxa"/>
          <w:bottom w:w="60" w:type="dxa"/>
          <w:right w:w="60" w:type="dxa"/>
        </w:tblCellMar>
        <w:tblLook w:val="04A0" w:firstRow="1" w:lastRow="0" w:firstColumn="1" w:lastColumn="0" w:noHBand="0" w:noVBand="1"/>
      </w:tblPr>
      <w:tblGrid>
        <w:gridCol w:w="1500"/>
        <w:gridCol w:w="7790"/>
      </w:tblGrid>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Институција</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Друштво наставника техничког образовања Србије, Земун, Крајишка 34, Београд, Земун</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t>Особа за контакт</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Александра Грујић Јанкулоски, aleksgj2103@gmail.com, 011 2123667, 064 2207254</w:t>
            </w:r>
          </w:p>
        </w:tc>
      </w:tr>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Аутори</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проф. др Драган Голубовић, редовни професор Факултета техничких наука у Чачку; др Иван Милићевић, доцент, Факултет техничких наука у Чачку</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t>Реализатори</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проф. др Драган Голубовић, редовни професор Факултета техничких наука у Чачку; др Иван Милићевић, доцент, Факултет техничких наука у Чачку; др Жељко Папић, ванредни професор, Факултет техничких наука у Чачку; Вељко Алексић, проф. ТИ мастер, Факултет техничких наука у Чачку 5. Небојша Голубовић, дипл. инж. ел. мастер, СЕЛЕРАНД , Београд</w:t>
            </w:r>
          </w:p>
        </w:tc>
      </w:tr>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Општи циљеви</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Унапређивање знања наставника из области методике реализације техничког и информатичког образовања; Повећање нивоа стручних знања и вештина наставника ТИО за реализацију наставног процеса и повећање нивоа ефикасности рада.</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t>Специфични циљеви</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Коришћење савремених метода у настави; Примена савремених наставних средстава; Примена образовних софтвера у настави; Повећање ефикасности наставе применом знања из методике наставе; Оспособљавање наставника за примену интерактивних модела наставе; Развијање способности наставника за реализовање наставе у којој ће активност учесника бити савремена, истраживачка и што практичнија (моделирање); Стварање основа за даље усавршавање наставника и подизање квалитета наставе у основним школама.</w:t>
            </w:r>
          </w:p>
        </w:tc>
      </w:tr>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Теме програма</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 xml:space="preserve">Редефинисање образовања из технике и информатике у Србији - иновативни приступ у настави технике и информатике; Ученичке могућности управљања рачунаром; Конструисање нискобуџетне интерактивне табле и њена примена у настави ТИО - креативност и мотивација сазнања; Роботи и манипулатори у светлу мехатронике; симулациони методи у настави – коришћење едукационих софтвера; графичке </w:t>
            </w:r>
            <w:r>
              <w:rPr>
                <w:rFonts w:ascii="Segoe UI" w:hAnsi="Segoe UI" w:cs="Segoe UI"/>
                <w:color w:val="333333"/>
                <w:sz w:val="19"/>
                <w:szCs w:val="19"/>
              </w:rPr>
              <w:lastRenderedPageBreak/>
              <w:t>комуникације и едукациони софтвери - теоријске основе, софтвери и практични примери реализације вежби</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lastRenderedPageBreak/>
              <w:t>Циљна група</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наставник предметне наставе – основна школа</w:t>
            </w:r>
          </w:p>
        </w:tc>
      </w:tr>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Број учесника</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30</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t>Трајање</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два дана (16 бодова)</w:t>
            </w:r>
          </w:p>
        </w:tc>
      </w:tr>
      <w:tr w:rsidR="00AC4501" w:rsidTr="00AC4501">
        <w:tc>
          <w:tcPr>
            <w:tcW w:w="1500" w:type="dxa"/>
            <w:shd w:val="clear" w:color="auto" w:fill="E9ECF1"/>
            <w:hideMark/>
          </w:tcPr>
          <w:p w:rsidR="00AC4501" w:rsidRDefault="00AC4501">
            <w:pPr>
              <w:rPr>
                <w:rFonts w:ascii="Segoe UI" w:hAnsi="Segoe UI" w:cs="Segoe UI"/>
                <w:b/>
                <w:bCs/>
                <w:color w:val="333333"/>
                <w:sz w:val="19"/>
                <w:szCs w:val="19"/>
              </w:rPr>
            </w:pPr>
            <w:r>
              <w:rPr>
                <w:rFonts w:ascii="Segoe UI" w:hAnsi="Segoe UI" w:cs="Segoe UI"/>
                <w:b/>
                <w:bCs/>
                <w:color w:val="333333"/>
                <w:sz w:val="19"/>
                <w:szCs w:val="19"/>
              </w:rPr>
              <w:t>Електронски</w:t>
            </w:r>
          </w:p>
        </w:tc>
        <w:tc>
          <w:tcPr>
            <w:tcW w:w="0" w:type="auto"/>
            <w:shd w:val="clear" w:color="auto" w:fill="F7F6F3"/>
            <w:vAlign w:val="center"/>
            <w:hideMark/>
          </w:tcPr>
          <w:p w:rsidR="00AC4501" w:rsidRDefault="00AC4501">
            <w:pPr>
              <w:rPr>
                <w:rFonts w:ascii="Segoe UI" w:hAnsi="Segoe UI" w:cs="Segoe UI"/>
                <w:color w:val="333333"/>
                <w:sz w:val="19"/>
                <w:szCs w:val="19"/>
              </w:rPr>
            </w:pPr>
            <w:r>
              <w:rPr>
                <w:rFonts w:ascii="Segoe UI" w:hAnsi="Segoe UI" w:cs="Segoe UI"/>
                <w:color w:val="333333"/>
                <w:sz w:val="19"/>
                <w:szCs w:val="19"/>
              </w:rPr>
              <w:t>Не</w:t>
            </w:r>
          </w:p>
        </w:tc>
      </w:tr>
      <w:tr w:rsidR="00AC4501" w:rsidTr="00AC4501">
        <w:tc>
          <w:tcPr>
            <w:tcW w:w="1500" w:type="dxa"/>
            <w:shd w:val="clear" w:color="auto" w:fill="E9ECF1"/>
            <w:hideMark/>
          </w:tcPr>
          <w:p w:rsidR="00AC4501" w:rsidRDefault="00AC4501">
            <w:pPr>
              <w:rPr>
                <w:rFonts w:ascii="Segoe UI" w:hAnsi="Segoe UI" w:cs="Segoe UI"/>
                <w:b/>
                <w:bCs/>
                <w:color w:val="284775"/>
                <w:sz w:val="19"/>
                <w:szCs w:val="19"/>
              </w:rPr>
            </w:pPr>
            <w:r>
              <w:rPr>
                <w:rFonts w:ascii="Segoe UI" w:hAnsi="Segoe UI" w:cs="Segoe UI"/>
                <w:b/>
                <w:bCs/>
                <w:color w:val="284775"/>
                <w:sz w:val="19"/>
                <w:szCs w:val="19"/>
              </w:rPr>
              <w:t>Цена</w:t>
            </w:r>
          </w:p>
        </w:tc>
        <w:tc>
          <w:tcPr>
            <w:tcW w:w="0" w:type="auto"/>
            <w:shd w:val="clear" w:color="auto" w:fill="FFFFFF"/>
            <w:vAlign w:val="center"/>
            <w:hideMark/>
          </w:tcPr>
          <w:p w:rsidR="00AC4501" w:rsidRDefault="00AC4501">
            <w:pPr>
              <w:rPr>
                <w:rFonts w:ascii="Segoe UI" w:hAnsi="Segoe UI" w:cs="Segoe UI"/>
                <w:color w:val="284775"/>
                <w:sz w:val="19"/>
                <w:szCs w:val="19"/>
              </w:rPr>
            </w:pPr>
            <w:r>
              <w:rPr>
                <w:rFonts w:ascii="Segoe UI" w:hAnsi="Segoe UI" w:cs="Segoe UI"/>
                <w:color w:val="284775"/>
                <w:sz w:val="19"/>
                <w:szCs w:val="19"/>
              </w:rPr>
              <w:t>Цена по учеснику износи 4 000 динара. За групу цена износи 120 000 динара. За реализацију програма цена обухвата трошкове активности, пута и смештаја реализатора програма и радног материјала и освежења.</w:t>
            </w:r>
          </w:p>
        </w:tc>
      </w:tr>
    </w:tbl>
    <w:p w:rsidR="00AC4501" w:rsidRDefault="00AC4501" w:rsidP="00AC4501">
      <w:pPr>
        <w:shd w:val="clear" w:color="auto" w:fill="93292C"/>
        <w:jc w:val="center"/>
        <w:rPr>
          <w:rFonts w:ascii="Segoe UI" w:hAnsi="Segoe UI" w:cs="Segoe UI"/>
          <w:color w:val="FFFFFF"/>
          <w:sz w:val="19"/>
          <w:szCs w:val="19"/>
        </w:rPr>
      </w:pPr>
      <w:r>
        <w:rPr>
          <w:rFonts w:ascii="Segoe UI" w:hAnsi="Segoe UI" w:cs="Segoe UI"/>
          <w:color w:val="FFFFFF"/>
          <w:sz w:val="19"/>
          <w:szCs w:val="19"/>
        </w:rPr>
        <w:t>© 2016 Завод за унапређивање образовања и васпитања</w:t>
      </w:r>
      <w:r>
        <w:rPr>
          <w:rFonts w:ascii="Segoe UI" w:hAnsi="Segoe UI" w:cs="Segoe UI"/>
          <w:color w:val="FFFFFF"/>
          <w:sz w:val="19"/>
          <w:szCs w:val="19"/>
        </w:rPr>
        <w:br/>
        <w:t>Центар за професионални развој запослених у образовању</w:t>
      </w:r>
    </w:p>
    <w:p w:rsidR="00AC4501" w:rsidRDefault="00AC4501" w:rsidP="00926DB3">
      <w:pPr>
        <w:pStyle w:val="Pasussalistom"/>
        <w:spacing w:line="240" w:lineRule="auto"/>
        <w:jc w:val="center"/>
        <w:rPr>
          <w:b/>
        </w:rPr>
      </w:pPr>
    </w:p>
    <w:p w:rsidR="00AC4501" w:rsidRPr="00AC4501" w:rsidRDefault="00AC4501" w:rsidP="00926DB3">
      <w:pPr>
        <w:pStyle w:val="Pasussalistom"/>
        <w:spacing w:line="240" w:lineRule="auto"/>
        <w:jc w:val="center"/>
        <w:rPr>
          <w:b/>
        </w:rPr>
      </w:pPr>
    </w:p>
    <w:p w:rsidR="00E05B1E" w:rsidRPr="00E05B1E" w:rsidRDefault="00E05B1E" w:rsidP="00926DB3">
      <w:pPr>
        <w:pStyle w:val="Pasussalistom"/>
        <w:spacing w:line="240" w:lineRule="auto"/>
        <w:jc w:val="center"/>
        <w:rPr>
          <w:b/>
        </w:rPr>
      </w:pPr>
    </w:p>
    <w:p w:rsidR="00B97A0F" w:rsidRPr="004A3411" w:rsidRDefault="0028563D" w:rsidP="00B97A0F">
      <w:pPr>
        <w:pStyle w:val="Pasussalistom"/>
        <w:spacing w:line="240" w:lineRule="auto"/>
        <w:jc w:val="center"/>
        <w:rPr>
          <w:b/>
          <w:sz w:val="30"/>
          <w:szCs w:val="30"/>
        </w:rPr>
      </w:pPr>
      <w:r>
        <w:rPr>
          <w:b/>
          <w:sz w:val="30"/>
          <w:szCs w:val="30"/>
        </w:rPr>
        <w:t>У</w:t>
      </w:r>
      <w:r w:rsidR="004A3411">
        <w:rPr>
          <w:b/>
          <w:sz w:val="30"/>
          <w:szCs w:val="30"/>
        </w:rPr>
        <w:t>СЛОВИ ЗА УЧЕШЋЕ У ПОСТУПКУ ЈАВНЕ НАБАВКЕ ИЗ ЧЛ. 75. И 76. ЗАКОНА И УПУТСТВО КАКО СЕ ДОКАЗУЈЕ ИСПУЊЕНОСТ ТИХ УСЛОВА</w:t>
      </w:r>
    </w:p>
    <w:p w:rsidR="00762649" w:rsidRPr="00762649" w:rsidRDefault="00762649" w:rsidP="00B97A0F">
      <w:pPr>
        <w:pStyle w:val="Pasussalistom"/>
        <w:tabs>
          <w:tab w:val="left" w:pos="3450"/>
        </w:tabs>
        <w:jc w:val="center"/>
        <w:rPr>
          <w:rFonts w:cstheme="minorHAnsi"/>
          <w:b/>
        </w:rPr>
      </w:pP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iCs/>
        </w:rPr>
        <w:t xml:space="preserve">Право на учешће у поступку предметне јавне набавке има понуђач који испуњава </w:t>
      </w:r>
      <w:r w:rsidRPr="00B97A0F">
        <w:rPr>
          <w:rFonts w:cstheme="minorHAnsi"/>
          <w:b/>
          <w:iCs/>
        </w:rPr>
        <w:t>обавезне услове</w:t>
      </w:r>
      <w:r w:rsidRPr="00B97A0F">
        <w:rPr>
          <w:rFonts w:cstheme="minorHAnsi"/>
          <w:iCs/>
        </w:rPr>
        <w:t xml:space="preserve"> за учешће у поступку јавне набавке дефинисане чл. 75. Закона, и то:</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iCs/>
        </w:rPr>
        <w:t>Да је регистрован код надлежног органа, односно уписан у одговарајући регистар</w:t>
      </w:r>
      <w:r w:rsidRPr="00B97A0F">
        <w:rPr>
          <w:rFonts w:cstheme="minorHAnsi"/>
          <w:iCs/>
          <w:lang w:val="sr-Cyrl-CS"/>
        </w:rPr>
        <w:t xml:space="preserve"> </w:t>
      </w:r>
      <w:r w:rsidRPr="00B97A0F">
        <w:rPr>
          <w:rFonts w:cstheme="minorHAnsi"/>
          <w:i/>
          <w:iCs/>
          <w:lang w:val="sr-Cyrl-CS"/>
        </w:rPr>
        <w:t>(чл. 75. ст. 1. тач. 1)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7A0F">
        <w:rPr>
          <w:rFonts w:cstheme="minorHAnsi"/>
          <w:lang w:val="sr-Cyrl-CS"/>
        </w:rPr>
        <w:t xml:space="preserve"> </w:t>
      </w:r>
      <w:r w:rsidRPr="00B97A0F">
        <w:rPr>
          <w:rFonts w:cstheme="minorHAnsi"/>
          <w:i/>
          <w:iCs/>
          <w:lang w:val="sr-Cyrl-CS"/>
        </w:rPr>
        <w:t>(чл. 75. ст. 1. тач. 2)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7A0F">
        <w:rPr>
          <w:rFonts w:cstheme="minorHAnsi"/>
          <w:i/>
          <w:iCs/>
          <w:lang w:val="sr-Cyrl-CS"/>
        </w:rPr>
        <w:t>(чл. 75. ст. 1. тач. 4) Закона);</w:t>
      </w:r>
    </w:p>
    <w:p w:rsidR="00B97A0F" w:rsidRPr="00B97A0F" w:rsidRDefault="00B97A0F" w:rsidP="00B97A0F">
      <w:pPr>
        <w:pStyle w:val="Pasussalistom"/>
        <w:numPr>
          <w:ilvl w:val="0"/>
          <w:numId w:val="6"/>
        </w:numPr>
        <w:suppressAutoHyphens/>
        <w:spacing w:after="0" w:line="100" w:lineRule="atLeast"/>
        <w:ind w:left="1440"/>
        <w:contextualSpacing w:val="0"/>
        <w:jc w:val="both"/>
        <w:rPr>
          <w:rFonts w:cstheme="minorHAnsi"/>
        </w:rPr>
      </w:pPr>
      <w:r w:rsidRPr="00B97A0F">
        <w:rPr>
          <w:rFonts w:cstheme="minorHAnsi"/>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97A0F">
        <w:rPr>
          <w:rFonts w:cstheme="minorHAnsi"/>
          <w:lang w:val="sr-Cyrl-CS"/>
        </w:rPr>
        <w:t xml:space="preserve"> </w:t>
      </w:r>
      <w:r w:rsidRPr="00B97A0F">
        <w:rPr>
          <w:rFonts w:cstheme="minorHAnsi"/>
          <w:i/>
          <w:iCs/>
          <w:lang w:val="sr-Cyrl-CS"/>
        </w:rPr>
        <w:t>(чл. 75. ст. 2. Закона).</w:t>
      </w:r>
    </w:p>
    <w:p w:rsidR="00B97A0F" w:rsidRPr="00B97A0F" w:rsidRDefault="00B97A0F" w:rsidP="00B97A0F">
      <w:pPr>
        <w:pStyle w:val="Pasussalistom"/>
        <w:numPr>
          <w:ilvl w:val="1"/>
          <w:numId w:val="5"/>
        </w:numPr>
        <w:suppressAutoHyphens/>
        <w:spacing w:after="0" w:line="100" w:lineRule="atLeast"/>
        <w:contextualSpacing w:val="0"/>
        <w:jc w:val="both"/>
        <w:rPr>
          <w:rFonts w:cstheme="minorHAnsi"/>
          <w:iCs/>
        </w:rPr>
      </w:pPr>
      <w:r w:rsidRPr="00B97A0F">
        <w:rPr>
          <w:rFonts w:cstheme="minorHAnsi"/>
          <w:bCs/>
          <w:iCs/>
        </w:rPr>
        <w:t xml:space="preserve">Понуђач који </w:t>
      </w:r>
      <w:r w:rsidRPr="00B97A0F">
        <w:rPr>
          <w:rFonts w:cstheme="minorHAnsi"/>
          <w:iCs/>
        </w:rPr>
        <w:t xml:space="preserve">учествује у поступку предметне јавне набавке, мора испунити </w:t>
      </w:r>
      <w:r w:rsidRPr="00B97A0F">
        <w:rPr>
          <w:rFonts w:cstheme="minorHAnsi"/>
          <w:b/>
          <w:iCs/>
        </w:rPr>
        <w:t>додатне услове</w:t>
      </w:r>
      <w:r w:rsidRPr="00B97A0F">
        <w:rPr>
          <w:rFonts w:cstheme="minorHAnsi"/>
          <w:iCs/>
        </w:rPr>
        <w:t xml:space="preserve"> за учешће у поступку јавне набавке,  дефинисане чл. 76. Закона, и то: </w:t>
      </w:r>
    </w:p>
    <w:p w:rsidR="00B97A0F" w:rsidRPr="00C563E8" w:rsidRDefault="00A32D7B" w:rsidP="00762649">
      <w:pPr>
        <w:pStyle w:val="Pasussalistom"/>
        <w:numPr>
          <w:ilvl w:val="0"/>
          <w:numId w:val="6"/>
        </w:numPr>
        <w:tabs>
          <w:tab w:val="left" w:pos="3450"/>
        </w:tabs>
        <w:suppressAutoHyphens/>
        <w:spacing w:after="0" w:line="100" w:lineRule="atLeast"/>
        <w:ind w:left="1440"/>
        <w:contextualSpacing w:val="0"/>
        <w:jc w:val="both"/>
        <w:rPr>
          <w:rFonts w:cstheme="minorHAnsi"/>
          <w:b/>
        </w:rPr>
      </w:pPr>
      <w:r>
        <w:rPr>
          <w:rFonts w:cstheme="minorHAnsi"/>
        </w:rPr>
        <w:t>Да са ауторима семинара, односно стручних скупова има закључен уговор</w:t>
      </w:r>
      <w:r w:rsidR="00E9275F">
        <w:rPr>
          <w:rFonts w:cstheme="minorHAnsi"/>
        </w:rPr>
        <w:t>.</w:t>
      </w:r>
    </w:p>
    <w:p w:rsidR="00C563E8" w:rsidRPr="000E5BC8" w:rsidRDefault="00C563E8" w:rsidP="00C563E8">
      <w:pPr>
        <w:pStyle w:val="Pasussalistom"/>
        <w:tabs>
          <w:tab w:val="left" w:pos="3450"/>
        </w:tabs>
        <w:suppressAutoHyphens/>
        <w:spacing w:after="0" w:line="100" w:lineRule="atLeast"/>
        <w:ind w:left="1440"/>
        <w:contextualSpacing w:val="0"/>
        <w:jc w:val="both"/>
        <w:rPr>
          <w:rFonts w:cstheme="minorHAnsi"/>
          <w:b/>
        </w:rPr>
      </w:pPr>
    </w:p>
    <w:p w:rsidR="00CA54D9" w:rsidRDefault="000E5BC8" w:rsidP="00CA54D9">
      <w:pPr>
        <w:pStyle w:val="Pasussalistom"/>
        <w:tabs>
          <w:tab w:val="left" w:pos="3450"/>
        </w:tabs>
        <w:suppressAutoHyphens/>
        <w:spacing w:after="0" w:line="100" w:lineRule="atLeast"/>
        <w:ind w:left="1440"/>
        <w:contextualSpacing w:val="0"/>
        <w:jc w:val="both"/>
        <w:rPr>
          <w:rFonts w:cstheme="minorHAnsi"/>
          <w:b/>
        </w:rPr>
      </w:pPr>
      <w:r>
        <w:rPr>
          <w:rFonts w:cstheme="minorHAnsi"/>
          <w:b/>
        </w:rPr>
        <w:t>УПУТСТВО КАКО СЕ ДОКАЗУЈЕ ИСПУЊЕНОСТ УСЛОВА</w:t>
      </w:r>
    </w:p>
    <w:p w:rsidR="00CA54D9" w:rsidRPr="00351FCB" w:rsidRDefault="00CA54D9" w:rsidP="00CA54D9">
      <w:pPr>
        <w:tabs>
          <w:tab w:val="left" w:pos="3450"/>
        </w:tabs>
        <w:suppressAutoHyphens/>
        <w:spacing w:after="0" w:line="100" w:lineRule="atLeast"/>
        <w:jc w:val="both"/>
        <w:rPr>
          <w:rFonts w:cstheme="minorHAnsi"/>
          <w:b/>
        </w:rPr>
      </w:pPr>
      <w:r>
        <w:rPr>
          <w:rFonts w:cstheme="minorHAnsi"/>
          <w:b/>
        </w:rPr>
        <w:t>Доказ: Изј</w:t>
      </w:r>
      <w:r w:rsidR="00351FCB">
        <w:rPr>
          <w:rFonts w:cstheme="minorHAnsi"/>
          <w:b/>
        </w:rPr>
        <w:t>ава понуђача о</w:t>
      </w:r>
      <w:r w:rsidR="00F506BB">
        <w:rPr>
          <w:rFonts w:cstheme="minorHAnsi"/>
          <w:b/>
        </w:rPr>
        <w:t xml:space="preserve"> испуњености обав</w:t>
      </w:r>
      <w:r>
        <w:rPr>
          <w:rFonts w:cstheme="minorHAnsi"/>
          <w:b/>
        </w:rPr>
        <w:t xml:space="preserve">езних </w:t>
      </w:r>
      <w:r w:rsidR="00351FCB">
        <w:rPr>
          <w:rFonts w:cstheme="minorHAnsi"/>
          <w:b/>
        </w:rPr>
        <w:t xml:space="preserve">и додатних </w:t>
      </w:r>
      <w:r>
        <w:rPr>
          <w:rFonts w:cstheme="minorHAnsi"/>
          <w:b/>
        </w:rPr>
        <w:t>услова</w:t>
      </w:r>
      <w:r w:rsidR="00351FCB">
        <w:rPr>
          <w:rFonts w:cstheme="minorHAnsi"/>
          <w:b/>
        </w:rPr>
        <w:t xml:space="preserve"> из чл.75 и 76. Закона</w:t>
      </w:r>
    </w:p>
    <w:p w:rsidR="00CA54D9" w:rsidRDefault="00CA54D9" w:rsidP="00CA54D9">
      <w:pPr>
        <w:tabs>
          <w:tab w:val="left" w:pos="3450"/>
        </w:tabs>
        <w:suppressAutoHyphens/>
        <w:spacing w:after="0" w:line="100" w:lineRule="atLeast"/>
        <w:jc w:val="both"/>
        <w:rPr>
          <w:rFonts w:cstheme="minorHAnsi"/>
          <w:b/>
        </w:rPr>
      </w:pPr>
    </w:p>
    <w:p w:rsidR="00CA54D9" w:rsidRPr="00ED65B8" w:rsidRDefault="00ED65B8" w:rsidP="00CA54D9">
      <w:pPr>
        <w:tabs>
          <w:tab w:val="left" w:pos="3450"/>
        </w:tabs>
        <w:suppressAutoHyphens/>
        <w:spacing w:after="0" w:line="100" w:lineRule="atLeast"/>
        <w:jc w:val="both"/>
        <w:rPr>
          <w:rFonts w:cstheme="minorHAnsi"/>
        </w:rPr>
      </w:pPr>
      <w:r>
        <w:rPr>
          <w:rFonts w:cstheme="minorHAnsi"/>
        </w:rPr>
        <w:t xml:space="preserve">За правна лица </w:t>
      </w:r>
      <w:r w:rsidR="00D446E0">
        <w:rPr>
          <w:rFonts w:cstheme="minorHAnsi"/>
        </w:rPr>
        <w:t>(образац</w:t>
      </w:r>
      <w:r>
        <w:rPr>
          <w:rFonts w:cstheme="minorHAnsi"/>
        </w:rPr>
        <w:t xml:space="preserve"> XI)</w:t>
      </w:r>
    </w:p>
    <w:p w:rsidR="00CA54D9" w:rsidRDefault="00CA54D9" w:rsidP="00CA54D9">
      <w:pPr>
        <w:tabs>
          <w:tab w:val="left" w:pos="3450"/>
        </w:tabs>
        <w:suppressAutoHyphens/>
        <w:spacing w:after="0" w:line="100" w:lineRule="atLeast"/>
        <w:jc w:val="both"/>
        <w:rPr>
          <w:rFonts w:cstheme="minorHAnsi"/>
          <w:b/>
        </w:rPr>
      </w:pPr>
    </w:p>
    <w:p w:rsidR="00CA54D9" w:rsidRPr="006600AA" w:rsidRDefault="00CA54D9" w:rsidP="00CA54D9">
      <w:pPr>
        <w:pStyle w:val="CVNormal"/>
        <w:numPr>
          <w:ilvl w:val="0"/>
          <w:numId w:val="9"/>
        </w:numPr>
        <w:jc w:val="both"/>
        <w:rPr>
          <w:rFonts w:ascii="Calibri" w:hAnsi="Calibri" w:cs="Calibri"/>
          <w:sz w:val="22"/>
          <w:szCs w:val="22"/>
        </w:rPr>
      </w:pPr>
      <w:r w:rsidRPr="006600AA">
        <w:rPr>
          <w:rFonts w:ascii="Calibri" w:hAnsi="Calibri" w:cs="Calibri"/>
          <w:sz w:val="22"/>
          <w:szCs w:val="22"/>
        </w:rPr>
        <w:t>Понуђач је регистрован код надлежног органа, односно уписан у одговарајући регистар;</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6600AA">
        <w:rPr>
          <w:rFonts w:ascii="Calibri" w:hAnsi="Calibri" w:cs="Calibri"/>
          <w:i/>
          <w:sz w:val="22"/>
          <w:szCs w:val="22"/>
        </w:rPr>
        <w:t>или стране државе када има седиште на њеној територији;</w:t>
      </w:r>
    </w:p>
    <w:p w:rsidR="00CA54D9" w:rsidRPr="006600AA" w:rsidRDefault="00CA54D9" w:rsidP="00CA54D9">
      <w:pPr>
        <w:pStyle w:val="CVNormal"/>
        <w:numPr>
          <w:ilvl w:val="0"/>
          <w:numId w:val="9"/>
        </w:numPr>
        <w:jc w:val="both"/>
        <w:rPr>
          <w:rFonts w:ascii="Calibri" w:hAnsi="Calibri" w:cs="Calibri"/>
          <w:color w:val="FF0000"/>
          <w:sz w:val="22"/>
          <w:szCs w:val="22"/>
        </w:rPr>
      </w:pPr>
      <w:r w:rsidRPr="006600AA">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CA54D9" w:rsidRPr="00E9275F" w:rsidRDefault="00CA54D9" w:rsidP="00CA54D9">
      <w:pPr>
        <w:pStyle w:val="CVNormal"/>
        <w:numPr>
          <w:ilvl w:val="0"/>
          <w:numId w:val="9"/>
        </w:numPr>
        <w:jc w:val="both"/>
        <w:rPr>
          <w:rFonts w:asciiTheme="minorHAnsi" w:hAnsiTheme="minorHAnsi" w:cstheme="minorHAnsi"/>
          <w:color w:val="FF0000"/>
          <w:sz w:val="22"/>
          <w:szCs w:val="22"/>
        </w:rPr>
      </w:pPr>
      <w:r w:rsidRPr="006600AA">
        <w:rPr>
          <w:rFonts w:ascii="Calibri" w:hAnsi="Calibri" w:cs="Calibri"/>
          <w:sz w:val="22"/>
          <w:szCs w:val="22"/>
        </w:rPr>
        <w:t>Понуђач испуњава додатни услов, доказ</w:t>
      </w:r>
      <w:r w:rsidR="00A32D7B">
        <w:rPr>
          <w:rFonts w:ascii="Calibri" w:hAnsi="Calibri" w:cs="Calibri"/>
          <w:sz w:val="22"/>
          <w:szCs w:val="22"/>
        </w:rPr>
        <w:t>ом о закљученом уговору</w:t>
      </w:r>
      <w:r w:rsidRPr="006600AA">
        <w:rPr>
          <w:rFonts w:ascii="Calibri" w:hAnsi="Calibri" w:cs="Calibri"/>
          <w:sz w:val="22"/>
          <w:szCs w:val="22"/>
        </w:rPr>
        <w:t>.</w:t>
      </w:r>
    </w:p>
    <w:p w:rsidR="00E9275F" w:rsidRPr="006600AA" w:rsidRDefault="00E9275F" w:rsidP="00E9275F">
      <w:pPr>
        <w:pStyle w:val="CVNormal"/>
        <w:ind w:left="473"/>
        <w:jc w:val="both"/>
        <w:rPr>
          <w:rFonts w:asciiTheme="minorHAnsi" w:hAnsiTheme="minorHAnsi" w:cstheme="minorHAnsi"/>
          <w:color w:val="FF0000"/>
          <w:sz w:val="22"/>
          <w:szCs w:val="22"/>
        </w:rPr>
      </w:pPr>
    </w:p>
    <w:p w:rsidR="00CA54D9" w:rsidRPr="00D446E0" w:rsidRDefault="00ED65B8" w:rsidP="00CA54D9">
      <w:pPr>
        <w:pStyle w:val="CVNormal"/>
        <w:jc w:val="both"/>
        <w:rPr>
          <w:rFonts w:asciiTheme="minorHAnsi" w:hAnsiTheme="minorHAnsi" w:cstheme="minorHAnsi"/>
          <w:sz w:val="24"/>
          <w:szCs w:val="24"/>
        </w:rPr>
      </w:pPr>
      <w:r>
        <w:rPr>
          <w:rFonts w:asciiTheme="minorHAnsi" w:hAnsiTheme="minorHAnsi" w:cstheme="minorHAnsi"/>
          <w:sz w:val="24"/>
          <w:szCs w:val="24"/>
        </w:rPr>
        <w:t>За физичка лица (</w:t>
      </w:r>
      <w:r w:rsidR="00D446E0">
        <w:rPr>
          <w:rFonts w:asciiTheme="minorHAnsi" w:hAnsiTheme="minorHAnsi" w:cstheme="minorHAnsi"/>
          <w:sz w:val="24"/>
          <w:szCs w:val="24"/>
        </w:rPr>
        <w:t>образац  XII)</w:t>
      </w:r>
    </w:p>
    <w:p w:rsidR="00CA54D9" w:rsidRDefault="00CA54D9" w:rsidP="00CA54D9">
      <w:pPr>
        <w:pStyle w:val="CVNormal"/>
        <w:jc w:val="both"/>
        <w:rPr>
          <w:rFonts w:asciiTheme="minorHAnsi" w:hAnsiTheme="minorHAnsi" w:cstheme="minorHAnsi"/>
          <w:sz w:val="24"/>
          <w:szCs w:val="24"/>
        </w:rPr>
      </w:pPr>
    </w:p>
    <w:p w:rsidR="00CA54D9" w:rsidRPr="006600AA" w:rsidRDefault="00CA54D9" w:rsidP="00CA54D9">
      <w:pPr>
        <w:pStyle w:val="CVNormal"/>
        <w:numPr>
          <w:ilvl w:val="0"/>
          <w:numId w:val="11"/>
        </w:numPr>
        <w:jc w:val="both"/>
        <w:rPr>
          <w:rFonts w:asciiTheme="minorHAnsi" w:hAnsiTheme="minorHAnsi" w:cstheme="minorHAnsi"/>
          <w:sz w:val="22"/>
          <w:szCs w:val="22"/>
        </w:rPr>
      </w:pPr>
      <w:r w:rsidRPr="006600AA">
        <w:rPr>
          <w:rFonts w:asciiTheme="minorHAnsi" w:hAnsiTheme="minorHAnsi" w:cstheme="minorHAns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A54D9" w:rsidRPr="006600AA"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измирио доспеле порезе, доприносе и друге јавне дажбине у складу са прописима Републике Србије (</w:t>
      </w:r>
      <w:r w:rsidRPr="006600AA">
        <w:rPr>
          <w:rFonts w:asciiTheme="minorHAnsi" w:hAnsiTheme="minorHAnsi" w:cstheme="minorHAnsi"/>
          <w:i/>
          <w:sz w:val="22"/>
          <w:szCs w:val="22"/>
        </w:rPr>
        <w:t>или стране државе када има седиште на њеној територији;</w:t>
      </w:r>
    </w:p>
    <w:p w:rsidR="00CA54D9" w:rsidRPr="006600AA" w:rsidRDefault="00CA54D9" w:rsidP="00CA54D9">
      <w:pPr>
        <w:pStyle w:val="CVNormal"/>
        <w:numPr>
          <w:ilvl w:val="0"/>
          <w:numId w:val="11"/>
        </w:numPr>
        <w:jc w:val="both"/>
        <w:rPr>
          <w:rFonts w:asciiTheme="minorHAnsi" w:hAnsiTheme="minorHAnsi" w:cstheme="minorHAnsi"/>
          <w:color w:val="FF0000"/>
          <w:sz w:val="22"/>
          <w:szCs w:val="22"/>
        </w:rPr>
      </w:pPr>
      <w:r w:rsidRPr="006600AA">
        <w:rPr>
          <w:rFonts w:asciiTheme="minorHAnsi" w:hAnsiTheme="minorHAnsi" w:cstheme="minorHAns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0E5BC8"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r w:rsidRPr="0035700C">
        <w:rPr>
          <w:rFonts w:cstheme="minorHAnsi"/>
          <w:b/>
          <w:sz w:val="30"/>
          <w:szCs w:val="30"/>
        </w:rPr>
        <w:t xml:space="preserve">V </w:t>
      </w:r>
      <w:r>
        <w:rPr>
          <w:rFonts w:cstheme="minorHAnsi"/>
          <w:b/>
          <w:sz w:val="30"/>
          <w:szCs w:val="30"/>
        </w:rPr>
        <w:t>ЕЛЕМЕНТИ УГОВОРА О КОЈИМА ЋЕ СЕ ПРЕГОВАРАТИ И НАЧИН ПРЕГОВАРАЊА</w:t>
      </w:r>
    </w:p>
    <w:p w:rsidR="0035700C" w:rsidRDefault="0035700C" w:rsidP="0035700C">
      <w:pPr>
        <w:pStyle w:val="Pasussalistom"/>
        <w:tabs>
          <w:tab w:val="left" w:pos="3450"/>
        </w:tabs>
        <w:suppressAutoHyphens/>
        <w:spacing w:after="0" w:line="100" w:lineRule="atLeast"/>
        <w:ind w:left="1440"/>
        <w:contextualSpacing w:val="0"/>
        <w:jc w:val="center"/>
        <w:rPr>
          <w:rFonts w:cstheme="minorHAnsi"/>
          <w:b/>
          <w:sz w:val="30"/>
          <w:szCs w:val="30"/>
        </w:rPr>
      </w:pPr>
    </w:p>
    <w:p w:rsidR="0035700C" w:rsidRDefault="0035700C" w:rsidP="0035700C">
      <w:pPr>
        <w:tabs>
          <w:tab w:val="left" w:pos="3450"/>
        </w:tabs>
        <w:suppressAutoHyphens/>
        <w:spacing w:after="0" w:line="100" w:lineRule="atLeast"/>
        <w:jc w:val="both"/>
        <w:rPr>
          <w:rFonts w:cstheme="minorHAnsi"/>
        </w:rPr>
      </w:pPr>
      <w:r>
        <w:rPr>
          <w:rFonts w:cstheme="minorHAnsi"/>
        </w:rPr>
        <w:t>Предмет преговора су: цена понуде</w:t>
      </w:r>
      <w:r w:rsidR="004A3411">
        <w:rPr>
          <w:rFonts w:cstheme="minorHAnsi"/>
        </w:rPr>
        <w:t xml:space="preserve"> и</w:t>
      </w:r>
      <w:r w:rsidR="0081383A">
        <w:rPr>
          <w:rFonts w:cstheme="minorHAnsi"/>
        </w:rPr>
        <w:t xml:space="preserve"> услови</w:t>
      </w:r>
      <w:r>
        <w:rPr>
          <w:rFonts w:cstheme="minorHAnsi"/>
        </w:rPr>
        <w:t xml:space="preserve"> плаћања.</w:t>
      </w:r>
    </w:p>
    <w:p w:rsidR="0035700C" w:rsidRPr="00D446E0" w:rsidRDefault="0035700C" w:rsidP="0035700C">
      <w:pPr>
        <w:tabs>
          <w:tab w:val="left" w:pos="3450"/>
        </w:tabs>
        <w:suppressAutoHyphens/>
        <w:spacing w:after="0" w:line="100" w:lineRule="atLeast"/>
        <w:jc w:val="both"/>
        <w:rPr>
          <w:rFonts w:cstheme="minorHAnsi"/>
        </w:rPr>
      </w:pPr>
      <w:r>
        <w:rPr>
          <w:rFonts w:cstheme="minorHAnsi"/>
        </w:rPr>
        <w:t>Прег</w:t>
      </w:r>
      <w:r w:rsidR="004A3411">
        <w:rPr>
          <w:rFonts w:cstheme="minorHAnsi"/>
        </w:rPr>
        <w:t xml:space="preserve">оварање ће се </w:t>
      </w:r>
      <w:r w:rsidR="00D446E0">
        <w:rPr>
          <w:rFonts w:cstheme="minorHAnsi"/>
        </w:rPr>
        <w:t>из</w:t>
      </w:r>
      <w:r w:rsidR="004A3411">
        <w:rPr>
          <w:rFonts w:cstheme="minorHAnsi"/>
        </w:rPr>
        <w:t xml:space="preserve">вршити непосредно </w:t>
      </w:r>
      <w:r w:rsidR="00D446E0">
        <w:rPr>
          <w:rFonts w:cstheme="minorHAnsi"/>
        </w:rPr>
        <w:t>и то у једном кругу преговарања усменим путем.</w:t>
      </w:r>
    </w:p>
    <w:p w:rsidR="004A3411" w:rsidRDefault="00C51832" w:rsidP="0035700C">
      <w:pPr>
        <w:tabs>
          <w:tab w:val="left" w:pos="3450"/>
        </w:tabs>
        <w:suppressAutoHyphens/>
        <w:spacing w:after="0" w:line="100" w:lineRule="atLeast"/>
        <w:jc w:val="both"/>
        <w:rPr>
          <w:rFonts w:cstheme="minorHAnsi"/>
        </w:rPr>
      </w:pPr>
      <w:r>
        <w:rPr>
          <w:rFonts w:cstheme="minorHAnsi"/>
        </w:rPr>
        <w:t>Након завршеног преговарања, наручилац ће извршити стручну оцену понуде понуђача.</w:t>
      </w:r>
    </w:p>
    <w:p w:rsidR="00C51832" w:rsidRDefault="00C51832" w:rsidP="0035700C">
      <w:pPr>
        <w:tabs>
          <w:tab w:val="left" w:pos="3450"/>
        </w:tabs>
        <w:suppressAutoHyphens/>
        <w:spacing w:after="0" w:line="100" w:lineRule="atLeast"/>
        <w:jc w:val="both"/>
        <w:rPr>
          <w:rFonts w:cstheme="minorHAnsi"/>
        </w:rPr>
      </w:pPr>
      <w:r>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C51832" w:rsidRPr="00D446E0" w:rsidRDefault="00CB45A2" w:rsidP="0035700C">
      <w:pPr>
        <w:tabs>
          <w:tab w:val="left" w:pos="3450"/>
        </w:tabs>
        <w:suppressAutoHyphens/>
        <w:spacing w:after="0" w:line="100" w:lineRule="atLeast"/>
        <w:jc w:val="both"/>
        <w:rPr>
          <w:rFonts w:cstheme="minorHAnsi"/>
        </w:rPr>
      </w:pPr>
      <w:r>
        <w:rPr>
          <w:rFonts w:cstheme="minorHAnsi"/>
        </w:rPr>
        <w:t>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на начин да буду повољнији за наручиоца наго што су били у поднетој писаној понуди, што ће такође бити  констатовано записнички.</w:t>
      </w:r>
    </w:p>
    <w:p w:rsidR="008A109B" w:rsidRDefault="008A109B" w:rsidP="0035700C">
      <w:pPr>
        <w:tabs>
          <w:tab w:val="left" w:pos="3450"/>
        </w:tabs>
        <w:suppressAutoHyphens/>
        <w:spacing w:after="0" w:line="100" w:lineRule="atLeast"/>
        <w:jc w:val="both"/>
        <w:rPr>
          <w:rFonts w:cstheme="minorHAnsi"/>
        </w:rPr>
      </w:pPr>
      <w:r>
        <w:rPr>
          <w:rFonts w:cstheme="minorHAnsi"/>
        </w:rPr>
        <w:lastRenderedPageBreak/>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D446E0" w:rsidRDefault="008A109B" w:rsidP="00D446E0">
      <w:pPr>
        <w:tabs>
          <w:tab w:val="left" w:pos="3450"/>
        </w:tabs>
        <w:suppressAutoHyphens/>
        <w:spacing w:after="0" w:line="100" w:lineRule="atLeast"/>
        <w:jc w:val="both"/>
        <w:rPr>
          <w:rFonts w:cstheme="minorHAnsi"/>
        </w:rPr>
      </w:pPr>
      <w:r>
        <w:rPr>
          <w:rFonts w:cstheme="minorHAnsi"/>
        </w:rPr>
        <w:t>Рок за доношење одлуке о додели уговора је у окв</w:t>
      </w:r>
      <w:r w:rsidR="0047536A">
        <w:rPr>
          <w:rFonts w:cstheme="minorHAnsi"/>
        </w:rPr>
        <w:t>и</w:t>
      </w:r>
      <w:r>
        <w:rPr>
          <w:rFonts w:cstheme="minorHAnsi"/>
        </w:rPr>
        <w:t>рном року од 3 дана од дана отварања понуде, односно поступка преговарања.</w:t>
      </w:r>
    </w:p>
    <w:p w:rsidR="00D446E0" w:rsidRDefault="00D446E0" w:rsidP="00D446E0">
      <w:pPr>
        <w:tabs>
          <w:tab w:val="left" w:pos="3450"/>
        </w:tabs>
        <w:suppressAutoHyphens/>
        <w:spacing w:after="0" w:line="100" w:lineRule="atLeast"/>
        <w:jc w:val="both"/>
        <w:rPr>
          <w:rFonts w:cstheme="minorHAnsi"/>
        </w:rPr>
      </w:pP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D446E0" w:rsidRDefault="00D446E0" w:rsidP="00D446E0">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D446E0" w:rsidRPr="00D446E0" w:rsidRDefault="00D446E0" w:rsidP="00D446E0">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8A109B" w:rsidRPr="004A3411" w:rsidRDefault="008A109B" w:rsidP="0035700C">
      <w:pPr>
        <w:tabs>
          <w:tab w:val="left" w:pos="3450"/>
        </w:tabs>
        <w:suppressAutoHyphens/>
        <w:spacing w:after="0" w:line="100" w:lineRule="atLeast"/>
        <w:jc w:val="both"/>
        <w:rPr>
          <w:rFonts w:cstheme="minorHAnsi"/>
        </w:rPr>
      </w:pPr>
    </w:p>
    <w:p w:rsidR="00091585" w:rsidRPr="00091585" w:rsidRDefault="00091585" w:rsidP="000E5BC8">
      <w:pPr>
        <w:pStyle w:val="Pasussalistom"/>
        <w:tabs>
          <w:tab w:val="left" w:pos="3450"/>
        </w:tabs>
        <w:suppressAutoHyphens/>
        <w:spacing w:after="0" w:line="100" w:lineRule="atLeast"/>
        <w:ind w:left="1440"/>
        <w:contextualSpacing w:val="0"/>
        <w:jc w:val="both"/>
        <w:rPr>
          <w:rFonts w:cstheme="minorHAnsi"/>
          <w:b/>
        </w:rPr>
      </w:pPr>
    </w:p>
    <w:p w:rsidR="001E1D73" w:rsidRDefault="001E1D73" w:rsidP="00EA233F">
      <w:pPr>
        <w:pStyle w:val="Pasussalistom"/>
        <w:tabs>
          <w:tab w:val="left" w:pos="8530"/>
        </w:tabs>
        <w:jc w:val="center"/>
        <w:rPr>
          <w:rFonts w:cstheme="minorHAnsi"/>
          <w:b/>
          <w:sz w:val="30"/>
          <w:szCs w:val="30"/>
        </w:rPr>
      </w:pPr>
      <w:r w:rsidRPr="001E1D73">
        <w:rPr>
          <w:rFonts w:cstheme="minorHAnsi"/>
          <w:b/>
          <w:sz w:val="30"/>
          <w:szCs w:val="30"/>
        </w:rPr>
        <w:t>V</w:t>
      </w:r>
      <w:r w:rsidR="0081383A">
        <w:rPr>
          <w:rFonts w:cstheme="minorHAnsi"/>
          <w:b/>
          <w:sz w:val="30"/>
          <w:szCs w:val="30"/>
        </w:rPr>
        <w:t>I</w:t>
      </w:r>
      <w:r w:rsidRPr="001E1D73">
        <w:rPr>
          <w:rFonts w:cstheme="minorHAnsi"/>
          <w:b/>
          <w:sz w:val="30"/>
          <w:szCs w:val="30"/>
        </w:rPr>
        <w:t xml:space="preserve"> УПУТСТВО ПОНУЂАЧИМА КАКО ДА САЧИНЕ ПОНУДУ</w:t>
      </w:r>
    </w:p>
    <w:p w:rsidR="001E1D73" w:rsidRDefault="001E1D73" w:rsidP="00B97A0F">
      <w:pPr>
        <w:pStyle w:val="Pasussalistom"/>
        <w:tabs>
          <w:tab w:val="left" w:pos="8530"/>
        </w:tabs>
        <w:rPr>
          <w:rFonts w:cstheme="minorHAnsi"/>
          <w:b/>
          <w:sz w:val="30"/>
          <w:szCs w:val="30"/>
        </w:rPr>
      </w:pPr>
    </w:p>
    <w:p w:rsidR="004E1F2E" w:rsidRPr="001E1D73" w:rsidRDefault="001E1D73" w:rsidP="001E1D73">
      <w:pPr>
        <w:pStyle w:val="Pasussalistom"/>
        <w:numPr>
          <w:ilvl w:val="0"/>
          <w:numId w:val="12"/>
        </w:numPr>
        <w:tabs>
          <w:tab w:val="left" w:pos="8530"/>
        </w:tabs>
        <w:rPr>
          <w:rFonts w:cstheme="minorHAnsi"/>
          <w:b/>
          <w:sz w:val="30"/>
          <w:szCs w:val="30"/>
        </w:rPr>
      </w:pPr>
      <w:r>
        <w:rPr>
          <w:rFonts w:cstheme="minorHAnsi"/>
        </w:rPr>
        <w:t>ПОДАЦИ НА ЈЕЗИКУ НА КОЈЕМ ПОНУДА МОРА ДА БУДЕ САСТАВЉЕНА</w:t>
      </w:r>
      <w:r w:rsidR="00B97A0F" w:rsidRPr="001E1D73">
        <w:rPr>
          <w:rFonts w:cstheme="minorHAnsi"/>
          <w:b/>
          <w:sz w:val="30"/>
          <w:szCs w:val="30"/>
        </w:rPr>
        <w:tab/>
      </w:r>
    </w:p>
    <w:p w:rsidR="001E1D73" w:rsidRDefault="001E1D73" w:rsidP="001E1D73">
      <w:pPr>
        <w:tabs>
          <w:tab w:val="left" w:pos="8530"/>
        </w:tabs>
        <w:rPr>
          <w:rFonts w:cstheme="minorHAnsi"/>
        </w:rPr>
      </w:pPr>
      <w:r>
        <w:rPr>
          <w:rFonts w:cstheme="minorHAnsi"/>
        </w:rPr>
        <w:t>Сви делови понуде морају бити састављени на српском језику.</w:t>
      </w:r>
    </w:p>
    <w:p w:rsidR="001E1D73" w:rsidRDefault="001E1D73" w:rsidP="001E1D73">
      <w:pPr>
        <w:pStyle w:val="Pasussalistom"/>
        <w:numPr>
          <w:ilvl w:val="0"/>
          <w:numId w:val="12"/>
        </w:numPr>
        <w:tabs>
          <w:tab w:val="left" w:pos="8530"/>
        </w:tabs>
        <w:rPr>
          <w:rFonts w:cstheme="minorHAnsi"/>
        </w:rPr>
      </w:pPr>
      <w:r>
        <w:rPr>
          <w:rFonts w:cstheme="minorHAnsi"/>
        </w:rPr>
        <w:t>ПОПУЊАВАЊЕ ОБРАСЦА ПОНУДЕ, ПРИЈЕМ ПОНУДА, ОТВАРАЊЕ ПОНУДЕ И ЗАПИСНИК О ОТВАРАЊУ ПОНУДА</w:t>
      </w:r>
    </w:p>
    <w:p w:rsidR="001E1D73" w:rsidRPr="00A56F21" w:rsidRDefault="001E1D73" w:rsidP="006600AA">
      <w:pPr>
        <w:pStyle w:val="Pasussalistom"/>
        <w:numPr>
          <w:ilvl w:val="0"/>
          <w:numId w:val="13"/>
        </w:numPr>
        <w:tabs>
          <w:tab w:val="left" w:pos="8530"/>
        </w:tabs>
        <w:jc w:val="both"/>
        <w:rPr>
          <w:rFonts w:cstheme="minorHAnsi"/>
        </w:rPr>
      </w:pPr>
      <w:r w:rsidRPr="00A56F21">
        <w:rPr>
          <w:rFonts w:cstheme="minorHAnsi"/>
        </w:rPr>
        <w:t xml:space="preserve">Понуда се саставља тако што понуђач уписује тражене податке у обрасце који су саставни део Конкурсне документације. Понуда се подноси у затвореној коверти или кутији, затворена на начин да се приликом отварања </w:t>
      </w:r>
      <w:r w:rsidR="00A56F21" w:rsidRPr="00A56F21">
        <w:rPr>
          <w:rFonts w:cstheme="minorHAnsi"/>
        </w:rPr>
        <w:t>понуде може са сигурношћу утврдити да се први пут отвара.</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Понуђач подноси </w:t>
      </w:r>
      <w:r w:rsidR="00D446E0">
        <w:rPr>
          <w:rFonts w:cstheme="minorHAnsi"/>
        </w:rPr>
        <w:t>понуду за једну или више партија. Понуда мора да обухвати најмање једну целокупну партију. Понуђач је дужан да наведе да ли се понуда односи на целокупну набавку или само на одређену партију.</w:t>
      </w:r>
      <w:r w:rsidR="00211512">
        <w:rPr>
          <w:rFonts w:cstheme="minorHAnsi"/>
        </w:rPr>
        <w:t xml:space="preserve"> У случају да понуђач поднесе понуду за једну или две партије, она мора бити поднета тако да се може оцењивати за сваку партију посебно. У случају да понуђач поднесе понуду за једну или две партије, докази из чл. 75. и 76. Закона не морају бити достављени за сваку партију посебно, тј. довољно је доставити само за једну партију (изјаве, образац XI и XII).</w:t>
      </w:r>
    </w:p>
    <w:p w:rsidR="00A56F21" w:rsidRDefault="00A56F21" w:rsidP="006600AA">
      <w:pPr>
        <w:pStyle w:val="Pasussalistom"/>
        <w:numPr>
          <w:ilvl w:val="0"/>
          <w:numId w:val="13"/>
        </w:numPr>
        <w:tabs>
          <w:tab w:val="left" w:pos="8530"/>
        </w:tabs>
        <w:jc w:val="both"/>
        <w:rPr>
          <w:rFonts w:cstheme="minorHAnsi"/>
        </w:rPr>
      </w:pPr>
      <w:r>
        <w:rPr>
          <w:rFonts w:cstheme="minorHAnsi"/>
        </w:rPr>
        <w:t>Понуда се попуњава читко и неизбрисивим мастилом.</w:t>
      </w:r>
    </w:p>
    <w:p w:rsidR="00A56F21" w:rsidRDefault="00A56F21" w:rsidP="006600AA">
      <w:pPr>
        <w:pStyle w:val="Pasussalistom"/>
        <w:tabs>
          <w:tab w:val="left" w:pos="8530"/>
        </w:tabs>
        <w:jc w:val="both"/>
        <w:rPr>
          <w:rFonts w:cstheme="minorHAnsi"/>
        </w:rPr>
      </w:pPr>
    </w:p>
    <w:p w:rsidR="00A56F21" w:rsidRDefault="00A56F21" w:rsidP="00A56F21">
      <w:pPr>
        <w:pStyle w:val="Pasussalistom"/>
        <w:tabs>
          <w:tab w:val="left" w:pos="8530"/>
        </w:tabs>
        <w:rPr>
          <w:rFonts w:cstheme="minorHAnsi"/>
        </w:rPr>
      </w:pPr>
      <w:r>
        <w:rPr>
          <w:rFonts w:cstheme="minorHAnsi"/>
        </w:rPr>
        <w:t>ПРИЈЕМ ПОНУДЕ</w:t>
      </w:r>
    </w:p>
    <w:p w:rsidR="00A56F21" w:rsidRDefault="00A56F21" w:rsidP="00A56F21">
      <w:pPr>
        <w:pStyle w:val="Pasussalistom"/>
        <w:tabs>
          <w:tab w:val="left" w:pos="8530"/>
        </w:tabs>
        <w:rPr>
          <w:rFonts w:cstheme="minorHAnsi"/>
        </w:rPr>
      </w:pPr>
    </w:p>
    <w:p w:rsidR="00A56F21" w:rsidRDefault="00A56F21" w:rsidP="006600AA">
      <w:pPr>
        <w:pStyle w:val="Pasussalistom"/>
        <w:numPr>
          <w:ilvl w:val="0"/>
          <w:numId w:val="13"/>
        </w:numPr>
        <w:tabs>
          <w:tab w:val="left" w:pos="8530"/>
        </w:tabs>
        <w:jc w:val="both"/>
        <w:rPr>
          <w:rFonts w:cstheme="minorHAnsi"/>
        </w:rPr>
      </w:pPr>
      <w:r>
        <w:rPr>
          <w:rFonts w:cstheme="minorHAnsi"/>
        </w:rPr>
        <w:t>Наручилац ће приликом пријема понуде на коверти, односно кутији у којој се понуда налази да обележи време пријема и евидентирати број и датум понуде према редоследу приспећа. Уколико је понуда достављена непосредн</w:t>
      </w:r>
      <w:r w:rsidR="0081383A">
        <w:rPr>
          <w:rFonts w:cstheme="minorHAnsi"/>
        </w:rPr>
        <w:t>о н</w:t>
      </w:r>
      <w:r>
        <w:rPr>
          <w:rFonts w:cstheme="minorHAnsi"/>
        </w:rPr>
        <w:t>аручилац ће понуђачу предати потврду.</w:t>
      </w:r>
    </w:p>
    <w:p w:rsidR="00A56F21" w:rsidRPr="00211512" w:rsidRDefault="00A56F21" w:rsidP="00211512">
      <w:pPr>
        <w:pStyle w:val="Pasussalistom"/>
        <w:tabs>
          <w:tab w:val="left" w:pos="3450"/>
        </w:tabs>
        <w:jc w:val="both"/>
      </w:pPr>
      <w:r>
        <w:rPr>
          <w:rFonts w:cstheme="minorHAnsi"/>
        </w:rPr>
        <w:t>Понуђа</w:t>
      </w:r>
      <w:r w:rsidR="0081383A">
        <w:rPr>
          <w:rFonts w:cstheme="minorHAnsi"/>
        </w:rPr>
        <w:t>ч подноси понуду лично наручиоцу</w:t>
      </w:r>
      <w:r>
        <w:rPr>
          <w:rFonts w:cstheme="minorHAnsi"/>
        </w:rPr>
        <w:t xml:space="preserve">  или преко поште. Понуде се подносе на адресу: </w:t>
      </w:r>
      <w:r w:rsidR="00DB7664">
        <w:rPr>
          <w:rFonts w:cstheme="minorHAnsi"/>
        </w:rPr>
        <w:t>Регионални ц</w:t>
      </w:r>
      <w:r>
        <w:rPr>
          <w:rFonts w:cstheme="minorHAnsi"/>
        </w:rPr>
        <w:t xml:space="preserve">ентар за </w:t>
      </w:r>
      <w:r w:rsidR="00DB7664">
        <w:rPr>
          <w:rFonts w:cstheme="minorHAnsi"/>
        </w:rPr>
        <w:t xml:space="preserve">професионални развој запослених </w:t>
      </w:r>
      <w:r>
        <w:rPr>
          <w:rFonts w:cstheme="minorHAnsi"/>
        </w:rPr>
        <w:t xml:space="preserve"> у образовању, </w:t>
      </w:r>
      <w:r w:rsidR="00DB7664">
        <w:rPr>
          <w:rFonts w:cstheme="minorHAnsi"/>
        </w:rPr>
        <w:t xml:space="preserve">Цара </w:t>
      </w:r>
      <w:r w:rsidR="00DB7664">
        <w:rPr>
          <w:rFonts w:cstheme="minorHAnsi"/>
        </w:rPr>
        <w:lastRenderedPageBreak/>
        <w:t>Душана</w:t>
      </w:r>
      <w:r w:rsidR="00211512">
        <w:rPr>
          <w:rFonts w:cstheme="minorHAnsi"/>
        </w:rPr>
        <w:t xml:space="preserve"> број </w:t>
      </w:r>
      <w:r w:rsidR="00DB7664">
        <w:rPr>
          <w:rFonts w:cstheme="minorHAnsi"/>
        </w:rPr>
        <w:t>бб,</w:t>
      </w:r>
      <w:r w:rsidR="00211512">
        <w:rPr>
          <w:rFonts w:cstheme="minorHAnsi"/>
        </w:rPr>
        <w:t xml:space="preserve"> </w:t>
      </w:r>
      <w:r w:rsidR="00DB7664">
        <w:rPr>
          <w:rFonts w:cstheme="minorHAnsi"/>
        </w:rPr>
        <w:t>32</w:t>
      </w:r>
      <w:r w:rsidR="00211512">
        <w:rPr>
          <w:rFonts w:cstheme="minorHAnsi"/>
        </w:rPr>
        <w:t xml:space="preserve">000 </w:t>
      </w:r>
      <w:r w:rsidR="00DB7664">
        <w:rPr>
          <w:rFonts w:cstheme="minorHAnsi"/>
        </w:rPr>
        <w:t>Чачак</w:t>
      </w:r>
      <w:r w:rsidR="00211512">
        <w:rPr>
          <w:rFonts w:cstheme="minorHAnsi"/>
        </w:rPr>
        <w:t>, са назнаком „Понуда за јавну набавку услуга хонорарних сарадника</w:t>
      </w:r>
      <w:r w:rsidR="00211512" w:rsidRPr="00211512">
        <w:t xml:space="preserve"> </w:t>
      </w:r>
      <w:r w:rsidR="00211512">
        <w:t>за потребе извођења акредитованих семинара</w:t>
      </w:r>
      <w:r w:rsidR="00DB7664">
        <w:t xml:space="preserve"> </w:t>
      </w:r>
      <w:r w:rsidR="00211512">
        <w:t xml:space="preserve">у </w:t>
      </w:r>
      <w:r w:rsidR="00DB7664">
        <w:t>Регионалном ц</w:t>
      </w:r>
      <w:r w:rsidR="00211512">
        <w:t xml:space="preserve">ентру за </w:t>
      </w:r>
      <w:r w:rsidR="00DB7664">
        <w:t>професионални развој запослених</w:t>
      </w:r>
      <w:r w:rsidR="00211512">
        <w:t xml:space="preserve"> у образовању </w:t>
      </w:r>
      <w:r w:rsidR="00DB7664">
        <w:t>Чачак</w:t>
      </w:r>
      <w:r w:rsidR="00211512">
        <w:t>,</w:t>
      </w:r>
      <w:r w:rsidR="004D5165">
        <w:t xml:space="preserve"> јавна набавка бр. </w:t>
      </w:r>
      <w:r w:rsidR="00AC4501">
        <w:t>1</w:t>
      </w:r>
      <w:r w:rsidR="00DB7664">
        <w:t xml:space="preserve"> - ПП</w:t>
      </w:r>
      <w:r w:rsidR="004D5165">
        <w:t>/</w:t>
      </w:r>
      <w:r w:rsidR="00AC4501">
        <w:t>2</w:t>
      </w:r>
      <w:r w:rsidR="004D5165">
        <w:t>01</w:t>
      </w:r>
      <w:r w:rsidR="00AC4501">
        <w:t>7</w:t>
      </w:r>
      <w:r w:rsidR="004D5165">
        <w:t>,</w:t>
      </w:r>
      <w:r w:rsidR="00211512">
        <w:t xml:space="preserve"> партија бр.___</w:t>
      </w:r>
      <w:r w:rsidR="004D5165">
        <w:t>“</w:t>
      </w:r>
    </w:p>
    <w:p w:rsidR="00A56F21" w:rsidRDefault="00A56F21" w:rsidP="006600AA">
      <w:pPr>
        <w:pStyle w:val="Pasussalistom"/>
        <w:tabs>
          <w:tab w:val="left" w:pos="8530"/>
        </w:tabs>
        <w:jc w:val="both"/>
        <w:rPr>
          <w:rFonts w:cstheme="minorHAnsi"/>
        </w:rPr>
      </w:pPr>
      <w:r>
        <w:rPr>
          <w:rFonts w:cstheme="minorHAnsi"/>
        </w:rPr>
        <w:t>НА ПОЛЕЂИНИ КОВЕРТЕ СА ПОНУДОМ НАПИСАТИ НАЗИВ ПОНУЂАЧА, АДРЕСУ, ТЕЛЕФОН.</w:t>
      </w:r>
    </w:p>
    <w:p w:rsidR="00A56F21" w:rsidRDefault="00A56F21" w:rsidP="006600AA">
      <w:pPr>
        <w:pStyle w:val="Pasussalistom"/>
        <w:numPr>
          <w:ilvl w:val="0"/>
          <w:numId w:val="13"/>
        </w:numPr>
        <w:tabs>
          <w:tab w:val="left" w:pos="8530"/>
        </w:tabs>
        <w:jc w:val="both"/>
        <w:rPr>
          <w:rFonts w:cstheme="minorHAnsi"/>
        </w:rPr>
      </w:pPr>
      <w:r>
        <w:rPr>
          <w:rFonts w:cstheme="minorHAnsi"/>
        </w:rPr>
        <w:t xml:space="preserve">Рок за доставу понуде је </w:t>
      </w:r>
      <w:r w:rsidR="00016616">
        <w:rPr>
          <w:rFonts w:cstheme="minorHAnsi"/>
        </w:rPr>
        <w:t>два</w:t>
      </w:r>
      <w:r w:rsidR="0016324C" w:rsidRPr="0016324C">
        <w:rPr>
          <w:rFonts w:cstheme="minorHAnsi"/>
          <w:color w:val="000000" w:themeColor="text1"/>
        </w:rPr>
        <w:t xml:space="preserve"> дана</w:t>
      </w:r>
      <w:r>
        <w:rPr>
          <w:rFonts w:cstheme="minorHAnsi"/>
        </w:rPr>
        <w:t xml:space="preserve"> почев од дана када је Конкурсна документација објављена на Порталу јавних наб</w:t>
      </w:r>
      <w:r w:rsidR="00FF3CA5">
        <w:rPr>
          <w:rFonts w:cstheme="minorHAnsi"/>
        </w:rPr>
        <w:t>авки.</w:t>
      </w:r>
      <w:r w:rsidRPr="00FF3CA5">
        <w:rPr>
          <w:rFonts w:cstheme="minorHAnsi"/>
        </w:rPr>
        <w:t xml:space="preserve"> Рок за</w:t>
      </w:r>
      <w:r w:rsidR="0081383A" w:rsidRPr="00FF3CA5">
        <w:rPr>
          <w:rFonts w:cstheme="minorHAnsi"/>
        </w:rPr>
        <w:t xml:space="preserve"> доставу понуде је </w:t>
      </w:r>
      <w:r w:rsidR="00C920FB">
        <w:rPr>
          <w:rFonts w:cstheme="minorHAnsi"/>
        </w:rPr>
        <w:t>14</w:t>
      </w:r>
      <w:r w:rsidR="00FF3CA5" w:rsidRPr="00FF3CA5">
        <w:rPr>
          <w:rFonts w:cstheme="minorHAnsi"/>
        </w:rPr>
        <w:t>.</w:t>
      </w:r>
      <w:r w:rsidR="00C920FB">
        <w:rPr>
          <w:rFonts w:cstheme="minorHAnsi"/>
        </w:rPr>
        <w:t>2</w:t>
      </w:r>
      <w:r w:rsidR="00FF3CA5" w:rsidRPr="00FF3CA5">
        <w:rPr>
          <w:rFonts w:cstheme="minorHAnsi"/>
        </w:rPr>
        <w:t>.201</w:t>
      </w:r>
      <w:r w:rsidR="00CE46C8">
        <w:rPr>
          <w:rFonts w:cstheme="minorHAnsi"/>
        </w:rPr>
        <w:t>7</w:t>
      </w:r>
      <w:r w:rsidR="00FF3CA5" w:rsidRPr="00FF3CA5">
        <w:rPr>
          <w:rFonts w:cstheme="minorHAnsi"/>
        </w:rPr>
        <w:t>. год</w:t>
      </w:r>
      <w:r w:rsidR="00D05F69">
        <w:rPr>
          <w:rFonts w:cstheme="minorHAnsi"/>
        </w:rPr>
        <w:t>ине</w:t>
      </w:r>
      <w:r w:rsidR="00FF3CA5" w:rsidRPr="00FF3CA5">
        <w:rPr>
          <w:rFonts w:cstheme="minorHAnsi"/>
        </w:rPr>
        <w:t xml:space="preserve"> </w:t>
      </w:r>
      <w:r w:rsidR="0081383A" w:rsidRPr="00FF3CA5">
        <w:rPr>
          <w:rFonts w:cstheme="minorHAnsi"/>
        </w:rPr>
        <w:t xml:space="preserve"> до 1</w:t>
      </w:r>
      <w:r w:rsidR="00DB7664">
        <w:rPr>
          <w:rFonts w:cstheme="minorHAnsi"/>
        </w:rPr>
        <w:t>2</w:t>
      </w:r>
      <w:r w:rsidR="0081383A" w:rsidRPr="00FF3CA5">
        <w:rPr>
          <w:rFonts w:cstheme="minorHAnsi"/>
        </w:rPr>
        <w:t xml:space="preserve"> </w:t>
      </w:r>
      <w:r w:rsidRPr="00FF3CA5">
        <w:rPr>
          <w:rFonts w:cstheme="minorHAnsi"/>
        </w:rPr>
        <w:t>часова.</w:t>
      </w:r>
      <w:r>
        <w:rPr>
          <w:rFonts w:cstheme="minorHAnsi"/>
        </w:rPr>
        <w:t xml:space="preserve"> Без обзира на начин доставе понуде, мора се обезбедити да иста стигне наручиоцу до назначеног датума и часа.</w:t>
      </w:r>
    </w:p>
    <w:p w:rsidR="006E41CF" w:rsidRDefault="006E41CF" w:rsidP="006600AA">
      <w:pPr>
        <w:pStyle w:val="Pasussalistom"/>
        <w:tabs>
          <w:tab w:val="left" w:pos="8530"/>
        </w:tabs>
        <w:jc w:val="both"/>
        <w:rPr>
          <w:rFonts w:cstheme="minorHAnsi"/>
        </w:rPr>
      </w:pPr>
    </w:p>
    <w:p w:rsidR="006E41CF" w:rsidRDefault="006E41CF" w:rsidP="006E41CF">
      <w:pPr>
        <w:pStyle w:val="Pasussalistom"/>
        <w:tabs>
          <w:tab w:val="left" w:pos="8530"/>
        </w:tabs>
        <w:rPr>
          <w:rFonts w:cstheme="minorHAnsi"/>
        </w:rPr>
      </w:pPr>
      <w:r>
        <w:rPr>
          <w:rFonts w:cstheme="minorHAnsi"/>
        </w:rPr>
        <w:t>ОТВАРАЊЕ ПОНУДА</w:t>
      </w:r>
    </w:p>
    <w:p w:rsidR="0081383A" w:rsidRDefault="006E41CF" w:rsidP="00DB7664">
      <w:pPr>
        <w:tabs>
          <w:tab w:val="left" w:pos="8530"/>
        </w:tabs>
        <w:jc w:val="both"/>
        <w:rPr>
          <w:rFonts w:cstheme="minorHAnsi"/>
          <w:color w:val="000000" w:themeColor="text1"/>
        </w:rPr>
      </w:pPr>
      <w:r>
        <w:rPr>
          <w:rFonts w:cstheme="minorHAnsi"/>
        </w:rPr>
        <w:t>Отварање понуде спроводи се одмах након истека рока за подно</w:t>
      </w:r>
      <w:r w:rsidR="0081383A">
        <w:rPr>
          <w:rFonts w:cstheme="minorHAnsi"/>
        </w:rPr>
        <w:t>шење понуда, односно истог дана у 1</w:t>
      </w:r>
      <w:r w:rsidR="00CE46C8">
        <w:rPr>
          <w:rFonts w:cstheme="minorHAnsi"/>
        </w:rPr>
        <w:t>4</w:t>
      </w:r>
      <w:r w:rsidR="0081383A">
        <w:rPr>
          <w:rFonts w:cstheme="minorHAnsi"/>
        </w:rPr>
        <w:t>:</w:t>
      </w:r>
      <w:r w:rsidR="00CE46C8">
        <w:rPr>
          <w:rFonts w:cstheme="minorHAnsi"/>
        </w:rPr>
        <w:t>0</w:t>
      </w:r>
      <w:r w:rsidR="0081383A">
        <w:rPr>
          <w:rFonts w:cstheme="minorHAnsi"/>
        </w:rPr>
        <w:t>0 часова</w:t>
      </w:r>
      <w:r>
        <w:rPr>
          <w:rFonts w:cstheme="minorHAnsi"/>
        </w:rPr>
        <w:t xml:space="preserve"> према времену достављања понуда</w:t>
      </w:r>
      <w:r w:rsidR="0081383A">
        <w:rPr>
          <w:rFonts w:cstheme="minorHAnsi"/>
          <w:color w:val="000000" w:themeColor="text1"/>
        </w:rPr>
        <w:t>, о чему се води записник о отварању понуда.</w:t>
      </w:r>
      <w:r w:rsidRPr="0045642E">
        <w:rPr>
          <w:rFonts w:cstheme="minorHAnsi"/>
          <w:color w:val="000000" w:themeColor="text1"/>
        </w:rPr>
        <w:t xml:space="preserve"> Отварање понуде је јавно и може присуствовати свако заинтересовано лице.</w:t>
      </w:r>
    </w:p>
    <w:p w:rsidR="0081383A" w:rsidRDefault="0081383A" w:rsidP="00DB7664">
      <w:pPr>
        <w:tabs>
          <w:tab w:val="left" w:pos="8530"/>
        </w:tabs>
        <w:jc w:val="both"/>
        <w:rPr>
          <w:rFonts w:cstheme="minorHAnsi"/>
          <w:color w:val="000000" w:themeColor="text1"/>
        </w:rPr>
      </w:pPr>
      <w:r>
        <w:rPr>
          <w:rFonts w:cstheme="minorHAnsi"/>
          <w:color w:val="000000" w:themeColor="text1"/>
        </w:rPr>
        <w:t xml:space="preserve">Након завршеног поступка отварања </w:t>
      </w:r>
      <w:r w:rsidR="00DB7664">
        <w:rPr>
          <w:rFonts w:cstheme="minorHAnsi"/>
          <w:color w:val="000000" w:themeColor="text1"/>
        </w:rPr>
        <w:t xml:space="preserve"> </w:t>
      </w:r>
      <w:r>
        <w:rPr>
          <w:rFonts w:cstheme="minorHAnsi"/>
          <w:color w:val="000000" w:themeColor="text1"/>
        </w:rPr>
        <w:t>понуда, наручилац приступа поступку преговарања са потенцијалним понуђачем и то истог дана у року од једног сата по завршеном отварању понуда, о чему се води записник о преговарању.</w:t>
      </w:r>
    </w:p>
    <w:p w:rsidR="00B14408" w:rsidRDefault="0081383A" w:rsidP="00DB7664">
      <w:pPr>
        <w:tabs>
          <w:tab w:val="left" w:pos="8530"/>
        </w:tabs>
        <w:jc w:val="both"/>
        <w:rPr>
          <w:rFonts w:cstheme="minorHAnsi"/>
          <w:color w:val="000000" w:themeColor="text1"/>
        </w:rPr>
      </w:pPr>
      <w:r>
        <w:rPr>
          <w:rFonts w:cstheme="minorHAnsi"/>
          <w:color w:val="000000" w:themeColor="text1"/>
        </w:rPr>
        <w:t>Отварање понуде је јавно и може присус</w:t>
      </w:r>
      <w:r w:rsidR="00211512">
        <w:rPr>
          <w:rFonts w:cstheme="minorHAnsi"/>
          <w:color w:val="000000" w:themeColor="text1"/>
        </w:rPr>
        <w:t>твовати овлашћени представник по</w:t>
      </w:r>
      <w:r>
        <w:rPr>
          <w:rFonts w:cstheme="minorHAnsi"/>
          <w:color w:val="000000" w:themeColor="text1"/>
        </w:rPr>
        <w:t>нуђача, с тим што мора имати посебну писмену пуномоћ понуђача за учешће у поступку отварања понуде, као и за преговарање око битних елемената понуде која се доставља Комисији за спровођење поступка јавне набавке непосредно пре започињања поступка отварања понуда.</w:t>
      </w:r>
    </w:p>
    <w:p w:rsidR="00C366BB" w:rsidRPr="00FD317D" w:rsidRDefault="007301FC" w:rsidP="00FD317D">
      <w:pPr>
        <w:pStyle w:val="Pasussalistom"/>
        <w:numPr>
          <w:ilvl w:val="0"/>
          <w:numId w:val="12"/>
        </w:numPr>
        <w:tabs>
          <w:tab w:val="left" w:pos="8530"/>
        </w:tabs>
        <w:rPr>
          <w:rFonts w:cstheme="minorHAnsi"/>
        </w:rPr>
      </w:pPr>
      <w:r>
        <w:rPr>
          <w:rFonts w:cstheme="minorHAnsi"/>
        </w:rPr>
        <w:t>НАЧИН ИЗМЕНЕ, ДОПУНЕ И ОПОЗИВА ПОНУДЕ</w:t>
      </w:r>
      <w:r w:rsidR="00211512">
        <w:rPr>
          <w:rFonts w:cstheme="minorHAnsi"/>
        </w:rPr>
        <w:t xml:space="preserve"> ОД СТРАНЕ ПОНУЂАЧА</w:t>
      </w:r>
    </w:p>
    <w:p w:rsidR="00FD317D" w:rsidRDefault="00FD317D" w:rsidP="00DB7664">
      <w:pPr>
        <w:tabs>
          <w:tab w:val="left" w:pos="8530"/>
        </w:tabs>
        <w:jc w:val="both"/>
        <w:rPr>
          <w:rFonts w:cstheme="minorHAnsi"/>
        </w:rPr>
      </w:pPr>
      <w:r>
        <w:rPr>
          <w:rFonts w:cstheme="minorHAnsi"/>
        </w:rPr>
        <w:t>У року за подношење понуда понуђач може да измени, допуни или опозове</w:t>
      </w:r>
      <w:r w:rsidR="004D5165">
        <w:rPr>
          <w:rFonts w:cstheme="minorHAnsi"/>
        </w:rPr>
        <w:t xml:space="preserve"> </w:t>
      </w:r>
      <w:r>
        <w:rPr>
          <w:rFonts w:cstheme="minorHAnsi"/>
        </w:rPr>
        <w:t>своју понуду. Измена, допуна или опозив понуде се врши у прописаном облик</w:t>
      </w:r>
      <w:r w:rsidR="004D5165">
        <w:rPr>
          <w:rFonts w:cstheme="minorHAnsi"/>
        </w:rPr>
        <w:t>у на обрасцима који се предају н</w:t>
      </w:r>
      <w:r>
        <w:rPr>
          <w:rFonts w:cstheme="minorHAnsi"/>
        </w:rPr>
        <w:t>аручиоцу.</w:t>
      </w:r>
    </w:p>
    <w:p w:rsidR="004D5165" w:rsidRDefault="004D5165" w:rsidP="00DB7664">
      <w:pPr>
        <w:tabs>
          <w:tab w:val="left" w:pos="8530"/>
        </w:tabs>
        <w:jc w:val="both"/>
        <w:rPr>
          <w:rFonts w:cstheme="minorHAnsi"/>
        </w:rPr>
      </w:pPr>
      <w:r>
        <w:rPr>
          <w:rFonts w:cstheme="minorHAnsi"/>
        </w:rPr>
        <w:t>Понуђач је дужан да јасно назначи који део понуде мења, односно која документа накнадно доставља.</w:t>
      </w:r>
    </w:p>
    <w:p w:rsidR="004D5165" w:rsidRDefault="004D5165" w:rsidP="004D5165">
      <w:pPr>
        <w:tabs>
          <w:tab w:val="left" w:pos="3450"/>
        </w:tabs>
        <w:jc w:val="both"/>
        <w:rPr>
          <w:rFonts w:cstheme="minorHAnsi"/>
        </w:rPr>
      </w:pPr>
      <w:r w:rsidRPr="004D5165">
        <w:rPr>
          <w:rFonts w:cstheme="minorHAnsi"/>
        </w:rPr>
        <w:t xml:space="preserve">Измену, допуну или опозив понуде треба доставити на адресу: </w:t>
      </w:r>
      <w:r w:rsidR="00DB7664">
        <w:rPr>
          <w:rFonts w:cstheme="minorHAnsi"/>
        </w:rPr>
        <w:t>Регионални центар за професионални развој запослених</w:t>
      </w:r>
      <w:r w:rsidRPr="004D5165">
        <w:rPr>
          <w:rFonts w:cstheme="minorHAnsi"/>
        </w:rPr>
        <w:t xml:space="preserve"> у образовању, </w:t>
      </w:r>
      <w:r w:rsidR="00E923D8">
        <w:rPr>
          <w:rFonts w:cstheme="minorHAnsi"/>
        </w:rPr>
        <w:t xml:space="preserve">Цара Душана, </w:t>
      </w:r>
      <w:r w:rsidRPr="004D5165">
        <w:rPr>
          <w:rFonts w:cstheme="minorHAnsi"/>
        </w:rPr>
        <w:t xml:space="preserve">број </w:t>
      </w:r>
      <w:r w:rsidR="00E923D8">
        <w:rPr>
          <w:rFonts w:cstheme="minorHAnsi"/>
        </w:rPr>
        <w:t>бб</w:t>
      </w:r>
      <w:r w:rsidRPr="004D5165">
        <w:rPr>
          <w:rFonts w:cstheme="minorHAnsi"/>
        </w:rPr>
        <w:t xml:space="preserve">, </w:t>
      </w:r>
      <w:r w:rsidR="00E923D8">
        <w:rPr>
          <w:rFonts w:cstheme="minorHAnsi"/>
        </w:rPr>
        <w:t>32</w:t>
      </w:r>
      <w:r w:rsidRPr="004D5165">
        <w:rPr>
          <w:rFonts w:cstheme="minorHAnsi"/>
        </w:rPr>
        <w:t xml:space="preserve">000 </w:t>
      </w:r>
      <w:r w:rsidR="00E923D8">
        <w:rPr>
          <w:rFonts w:cstheme="minorHAnsi"/>
        </w:rPr>
        <w:t>Чачак</w:t>
      </w:r>
      <w:r w:rsidRPr="004D5165">
        <w:rPr>
          <w:rFonts w:cstheme="minorHAnsi"/>
        </w:rPr>
        <w:t>, са назнаком:</w:t>
      </w:r>
    </w:p>
    <w:p w:rsidR="004D5165" w:rsidRDefault="004D5165" w:rsidP="004D5165">
      <w:pPr>
        <w:tabs>
          <w:tab w:val="left" w:pos="3450"/>
        </w:tabs>
        <w:jc w:val="both"/>
      </w:pPr>
      <w:r w:rsidRPr="004D5165">
        <w:rPr>
          <w:rFonts w:cstheme="minorHAnsi"/>
        </w:rPr>
        <w:t xml:space="preserve"> </w:t>
      </w:r>
      <w:r w:rsidR="001F62D8">
        <w:rPr>
          <w:rFonts w:cstheme="minorHAnsi"/>
        </w:rPr>
        <w:t xml:space="preserve">„Измена понуде за јавну набавку - </w:t>
      </w:r>
      <w:r w:rsidRPr="004D5165">
        <w:rPr>
          <w:rFonts w:cstheme="minorHAnsi"/>
        </w:rPr>
        <w:t>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E923D8">
        <w:t xml:space="preserve"> </w:t>
      </w:r>
      <w:r w:rsidR="00AC4501">
        <w:t xml:space="preserve">1 </w:t>
      </w:r>
      <w:r w:rsidR="00E923D8">
        <w:t>- ПП</w:t>
      </w:r>
      <w:r w:rsidRPr="004D5165">
        <w:t>/</w:t>
      </w:r>
      <w:r w:rsidR="00AC4501">
        <w:t>2</w:t>
      </w:r>
      <w:r w:rsidRPr="004D5165">
        <w:t>01</w:t>
      </w:r>
      <w:r w:rsidR="00AC4501">
        <w:t>7</w:t>
      </w:r>
      <w:r w:rsidRPr="004D5165">
        <w:t>,  за партију бр.___</w:t>
      </w:r>
      <w:r>
        <w:t xml:space="preserve"> - НЕ ОТВАРАТИ“.</w:t>
      </w:r>
    </w:p>
    <w:p w:rsidR="004D5165" w:rsidRDefault="001F62D8" w:rsidP="004D5165">
      <w:pPr>
        <w:tabs>
          <w:tab w:val="left" w:pos="3450"/>
        </w:tabs>
        <w:jc w:val="both"/>
      </w:pPr>
      <w:r>
        <w:rPr>
          <w:rFonts w:cstheme="minorHAnsi"/>
        </w:rPr>
        <w:t>„</w:t>
      </w:r>
      <w:r w:rsidR="004D5165">
        <w:rPr>
          <w:rFonts w:cstheme="minorHAnsi"/>
        </w:rPr>
        <w:t xml:space="preserve">Допуна </w:t>
      </w:r>
      <w:r w:rsidR="004D5165" w:rsidRPr="004D5165">
        <w:rPr>
          <w:rFonts w:cstheme="minorHAnsi"/>
        </w:rPr>
        <w:t>понуде за јавну набавку</w:t>
      </w:r>
      <w:r>
        <w:rPr>
          <w:rFonts w:cstheme="minorHAnsi"/>
        </w:rPr>
        <w:t xml:space="preserve"> -</w:t>
      </w:r>
      <w:r w:rsidR="004D5165" w:rsidRPr="004D5165">
        <w:rPr>
          <w:rFonts w:cstheme="minorHAnsi"/>
        </w:rPr>
        <w:t xml:space="preserve"> услуге хонорарних сарадника</w:t>
      </w:r>
      <w:r w:rsidR="004D5165" w:rsidRPr="004D5165">
        <w:t xml:space="preserve"> </w:t>
      </w:r>
      <w:r w:rsidR="004D5165">
        <w:t>за потребе извођења акредитованих семинара</w:t>
      </w:r>
      <w:r w:rsidR="00E923D8">
        <w:t>, јав</w:t>
      </w:r>
      <w:r w:rsidR="004D5165" w:rsidRPr="004D5165">
        <w:t>на набака</w:t>
      </w:r>
      <w:r w:rsidR="00E923D8">
        <w:t xml:space="preserve"> </w:t>
      </w:r>
      <w:r w:rsidR="004D5165" w:rsidRPr="004D5165">
        <w:t xml:space="preserve">број </w:t>
      </w:r>
      <w:r w:rsidR="00AC4501">
        <w:t>1</w:t>
      </w:r>
      <w:r w:rsidR="00E923D8">
        <w:t xml:space="preserve"> - ПП</w:t>
      </w:r>
      <w:r w:rsidR="004D5165" w:rsidRPr="004D5165">
        <w:t>/</w:t>
      </w:r>
      <w:r w:rsidR="00AC4501">
        <w:t>2</w:t>
      </w:r>
      <w:r w:rsidR="004D5165" w:rsidRPr="004D5165">
        <w:t>01</w:t>
      </w:r>
      <w:r w:rsidR="00AC4501">
        <w:t>7</w:t>
      </w:r>
      <w:r w:rsidR="004D5165" w:rsidRPr="004D5165">
        <w:t>,  за партију бр.___</w:t>
      </w:r>
      <w:r w:rsidR="004D5165">
        <w:t xml:space="preserve"> - НЕ ОТВАРАТИ“.</w:t>
      </w:r>
    </w:p>
    <w:p w:rsidR="001F62D8" w:rsidRDefault="001F62D8" w:rsidP="001F62D8">
      <w:pPr>
        <w:tabs>
          <w:tab w:val="left" w:pos="3450"/>
        </w:tabs>
        <w:jc w:val="both"/>
      </w:pPr>
      <w:r>
        <w:rPr>
          <w:rFonts w:cstheme="minorHAnsi"/>
        </w:rPr>
        <w:t xml:space="preserve">„Опозив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AC4501">
        <w:t>1</w:t>
      </w:r>
      <w:r w:rsidR="00E923D8">
        <w:t>-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rPr>
          <w:rFonts w:cstheme="minorHAnsi"/>
        </w:rPr>
        <w:lastRenderedPageBreak/>
        <w:t xml:space="preserve">„Измена и допуна </w:t>
      </w:r>
      <w:r w:rsidRPr="004D5165">
        <w:rPr>
          <w:rFonts w:cstheme="minorHAnsi"/>
        </w:rPr>
        <w:t>понуде за јавну набавку</w:t>
      </w:r>
      <w:r>
        <w:rPr>
          <w:rFonts w:cstheme="minorHAnsi"/>
        </w:rPr>
        <w:t xml:space="preserve"> -</w:t>
      </w:r>
      <w:r w:rsidRPr="004D5165">
        <w:rPr>
          <w:rFonts w:cstheme="minorHAnsi"/>
        </w:rPr>
        <w:t xml:space="preserve"> услуге хонорарних сарадника</w:t>
      </w:r>
      <w:r w:rsidRPr="004D5165">
        <w:t xml:space="preserve"> </w:t>
      </w:r>
      <w:r>
        <w:t>за потребе извођења акредитованих семинара</w:t>
      </w:r>
      <w:r w:rsidRPr="004D5165">
        <w:t>,</w:t>
      </w:r>
      <w:r>
        <w:t xml:space="preserve"> </w:t>
      </w:r>
      <w:r w:rsidRPr="004D5165">
        <w:t xml:space="preserve">јавна набака број </w:t>
      </w:r>
      <w:r w:rsidR="00AC4501">
        <w:t>1</w:t>
      </w:r>
      <w:r w:rsidR="00E923D8">
        <w:t xml:space="preserve"> - ПП</w:t>
      </w:r>
      <w:r w:rsidRPr="004D5165">
        <w:t>/</w:t>
      </w:r>
      <w:r w:rsidR="00AC4501">
        <w:t>2</w:t>
      </w:r>
      <w:r w:rsidRPr="004D5165">
        <w:t>01</w:t>
      </w:r>
      <w:r w:rsidR="00AC4501">
        <w:t>7</w:t>
      </w:r>
      <w:r w:rsidRPr="004D5165">
        <w:t>,  за партију бр.___</w:t>
      </w:r>
      <w:r>
        <w:t xml:space="preserve"> - НЕ ОТВАРАТИ“.</w:t>
      </w:r>
    </w:p>
    <w:p w:rsidR="001F62D8" w:rsidRDefault="001F62D8" w:rsidP="001F62D8">
      <w:pPr>
        <w:tabs>
          <w:tab w:val="left" w:pos="3450"/>
        </w:tabs>
        <w:jc w:val="both"/>
      </w:pPr>
      <w:r>
        <w:t>Уколико се измена понуде односи на понуђену цену, цена мора бити изражена у динарима, а не у процентима.</w:t>
      </w:r>
    </w:p>
    <w:p w:rsidR="001F62D8" w:rsidRDefault="001F62D8" w:rsidP="001F62D8">
      <w:pPr>
        <w:tabs>
          <w:tab w:val="left" w:pos="3450"/>
        </w:tabs>
        <w:jc w:val="both"/>
      </w:pPr>
      <w:r>
        <w:t>На полеђини коверте или на кутији навести назив и адресу понуђача, број телефона и контакт особу. По истеку рока за подношење понуда понуђач не може да повуче нити да мења своју понуду.</w:t>
      </w:r>
    </w:p>
    <w:p w:rsidR="00FD317D" w:rsidRDefault="007301FC" w:rsidP="00FD317D">
      <w:pPr>
        <w:pStyle w:val="Pasussalistom"/>
        <w:numPr>
          <w:ilvl w:val="0"/>
          <w:numId w:val="12"/>
        </w:numPr>
        <w:tabs>
          <w:tab w:val="left" w:pos="8530"/>
        </w:tabs>
        <w:rPr>
          <w:rFonts w:cstheme="minorHAnsi"/>
        </w:rPr>
      </w:pPr>
      <w:r>
        <w:rPr>
          <w:rFonts w:cstheme="minorHAnsi"/>
        </w:rPr>
        <w:t>НАЧИН ПРЕДАЈЕ, ИЗМЕНЕ, ДОПУНЕ И ОПОЗИВА ПОНУДЕ</w:t>
      </w:r>
    </w:p>
    <w:p w:rsidR="00AC49B2" w:rsidRDefault="00AC49B2" w:rsidP="00AC49B2">
      <w:pPr>
        <w:tabs>
          <w:tab w:val="left" w:pos="8530"/>
        </w:tabs>
        <w:jc w:val="both"/>
        <w:rPr>
          <w:rFonts w:cstheme="minorHAnsi"/>
        </w:rPr>
      </w:pPr>
      <w:r>
        <w:rPr>
          <w:rFonts w:cstheme="minorHAnsi"/>
        </w:rPr>
        <w:t>Измена, допуна или опозив понуде се подноси у затвореној коверти на једном од образаца, Понуђач подноси измену, допуну или опозив понуде лично Наручиоцу или преко поште, али без обзира на начин доставе измена, допуна или опозив мора да стигне пре датума отварања понуда.</w:t>
      </w:r>
    </w:p>
    <w:p w:rsidR="00AC49B2" w:rsidRDefault="007301FC" w:rsidP="00AC49B2">
      <w:pPr>
        <w:pStyle w:val="Pasussalistom"/>
        <w:numPr>
          <w:ilvl w:val="0"/>
          <w:numId w:val="12"/>
        </w:numPr>
        <w:tabs>
          <w:tab w:val="left" w:pos="8530"/>
        </w:tabs>
        <w:jc w:val="both"/>
        <w:rPr>
          <w:rFonts w:cstheme="minorHAnsi"/>
        </w:rPr>
      </w:pPr>
      <w:r>
        <w:rPr>
          <w:rFonts w:cstheme="minorHAnsi"/>
        </w:rPr>
        <w:t>НАЧИН И УСЛОВИ ПЛАЋАЊА</w:t>
      </w:r>
    </w:p>
    <w:p w:rsidR="00AC49B2" w:rsidRPr="001F62D8" w:rsidRDefault="00AC49B2" w:rsidP="00AC49B2">
      <w:pPr>
        <w:tabs>
          <w:tab w:val="left" w:pos="8530"/>
        </w:tabs>
        <w:jc w:val="both"/>
        <w:rPr>
          <w:rFonts w:cstheme="minorHAnsi"/>
          <w:color w:val="000000" w:themeColor="text1"/>
        </w:rPr>
      </w:pPr>
      <w:r w:rsidRPr="0016324C">
        <w:rPr>
          <w:rFonts w:cstheme="minorHAnsi"/>
          <w:color w:val="000000" w:themeColor="text1"/>
        </w:rPr>
        <w:t xml:space="preserve">Начин и услови плаћања представљају пословни интерес понуђача. </w:t>
      </w:r>
      <w:r w:rsidR="006A4E5A">
        <w:rPr>
          <w:rFonts w:cstheme="minorHAnsi"/>
          <w:color w:val="000000" w:themeColor="text1"/>
        </w:rPr>
        <w:t>Наручилац</w:t>
      </w:r>
      <w:r w:rsidRPr="0016324C">
        <w:rPr>
          <w:rFonts w:cstheme="minorHAnsi"/>
          <w:color w:val="000000" w:themeColor="text1"/>
        </w:rPr>
        <w:t xml:space="preserve"> ће на име накнаде за обављање посла исплатити извршиоца </w:t>
      </w:r>
      <w:r w:rsidR="001F62D8">
        <w:rPr>
          <w:rFonts w:cstheme="minorHAnsi"/>
          <w:color w:val="000000" w:themeColor="text1"/>
        </w:rPr>
        <w:t>посла према закљученом уговору а према условима из понуде понуђача. Понуђачу није дозвољено да захтева аванс.</w:t>
      </w:r>
    </w:p>
    <w:p w:rsidR="00AC49B2" w:rsidRDefault="007301FC" w:rsidP="00AC49B2">
      <w:pPr>
        <w:pStyle w:val="Pasussalistom"/>
        <w:numPr>
          <w:ilvl w:val="0"/>
          <w:numId w:val="12"/>
        </w:numPr>
        <w:tabs>
          <w:tab w:val="left" w:pos="8530"/>
        </w:tabs>
        <w:jc w:val="both"/>
        <w:rPr>
          <w:rFonts w:cstheme="minorHAnsi"/>
        </w:rPr>
      </w:pPr>
      <w:r>
        <w:rPr>
          <w:rFonts w:cstheme="minorHAnsi"/>
        </w:rPr>
        <w:t>ВАЛУТА У КОЈОЈ ЋЕ СЕ ВРШИТИ ПЛАЋАЊЕ</w:t>
      </w:r>
    </w:p>
    <w:p w:rsidR="00AC49B2" w:rsidRPr="0016324C" w:rsidRDefault="00AC49B2" w:rsidP="00AC49B2">
      <w:pPr>
        <w:tabs>
          <w:tab w:val="left" w:pos="8530"/>
        </w:tabs>
        <w:jc w:val="both"/>
        <w:rPr>
          <w:rFonts w:cstheme="minorHAnsi"/>
          <w:color w:val="000000" w:themeColor="text1"/>
        </w:rPr>
      </w:pPr>
      <w:r w:rsidRPr="0016324C">
        <w:rPr>
          <w:rFonts w:cstheme="minorHAnsi"/>
          <w:color w:val="000000" w:themeColor="text1"/>
        </w:rPr>
        <w:t xml:space="preserve">Цена у понуди исказује се у динарима </w:t>
      </w:r>
      <w:r w:rsidR="005A582B" w:rsidRPr="0016324C">
        <w:rPr>
          <w:rFonts w:cstheme="minorHAnsi"/>
          <w:color w:val="000000" w:themeColor="text1"/>
        </w:rPr>
        <w:t xml:space="preserve">са и без ПДВ-а, са урачунатим </w:t>
      </w:r>
      <w:r w:rsidR="006A4E5A">
        <w:rPr>
          <w:rFonts w:cstheme="minorHAnsi"/>
          <w:color w:val="000000" w:themeColor="text1"/>
        </w:rPr>
        <w:t>с</w:t>
      </w:r>
      <w:r w:rsidR="005A582B" w:rsidRPr="0016324C">
        <w:rPr>
          <w:rFonts w:cstheme="minorHAnsi"/>
          <w:color w:val="000000" w:themeColor="text1"/>
        </w:rPr>
        <w:t>вим трошковима које понуђач има у реализацији предметне јавне набавке. Цена је фиксна и не може се мењати.</w:t>
      </w:r>
    </w:p>
    <w:p w:rsidR="00FD317D" w:rsidRDefault="007301FC" w:rsidP="00AC49B2">
      <w:pPr>
        <w:pStyle w:val="Pasussalistom"/>
        <w:numPr>
          <w:ilvl w:val="0"/>
          <w:numId w:val="12"/>
        </w:numPr>
        <w:tabs>
          <w:tab w:val="left" w:pos="8530"/>
        </w:tabs>
        <w:rPr>
          <w:rFonts w:cstheme="minorHAnsi"/>
        </w:rPr>
      </w:pPr>
      <w:r>
        <w:rPr>
          <w:rFonts w:cstheme="minorHAnsi"/>
        </w:rPr>
        <w:t>РОК ИЗВРШЕЊА</w:t>
      </w:r>
    </w:p>
    <w:p w:rsidR="007301FC" w:rsidRPr="007301FC" w:rsidRDefault="00AC49B2" w:rsidP="00AC49B2">
      <w:pPr>
        <w:tabs>
          <w:tab w:val="left" w:pos="8530"/>
        </w:tabs>
        <w:rPr>
          <w:rFonts w:cstheme="minorHAnsi"/>
          <w:color w:val="000000" w:themeColor="text1"/>
        </w:rPr>
      </w:pPr>
      <w:r w:rsidRPr="0016324C">
        <w:rPr>
          <w:rFonts w:cstheme="minorHAnsi"/>
          <w:color w:val="000000" w:themeColor="text1"/>
        </w:rPr>
        <w:t xml:space="preserve">Рок извршења услуге је </w:t>
      </w:r>
      <w:r w:rsidR="00926DB3">
        <w:rPr>
          <w:rFonts w:cstheme="minorHAnsi"/>
          <w:color w:val="000000" w:themeColor="text1"/>
        </w:rPr>
        <w:t>12 месеци</w:t>
      </w:r>
      <w:r w:rsidR="001F72BF" w:rsidRPr="0016324C">
        <w:rPr>
          <w:rFonts w:cstheme="minorHAnsi"/>
          <w:color w:val="000000" w:themeColor="text1"/>
        </w:rPr>
        <w:t xml:space="preserve"> и биће </w:t>
      </w:r>
      <w:r w:rsidRPr="0016324C">
        <w:rPr>
          <w:rFonts w:cstheme="minorHAnsi"/>
          <w:color w:val="000000" w:themeColor="text1"/>
        </w:rPr>
        <w:t>прецизиран у уговору.</w:t>
      </w:r>
      <w:r w:rsidR="007301FC">
        <w:rPr>
          <w:rFonts w:cstheme="minorHAnsi"/>
          <w:color w:val="000000" w:themeColor="text1"/>
        </w:rPr>
        <w:t xml:space="preserve"> Рок важења понуде не може бити краћи од 30 дана од дана отварања понуда односно завршеног поступка преговарања.</w:t>
      </w:r>
    </w:p>
    <w:p w:rsidR="00AC49B2" w:rsidRDefault="007301FC" w:rsidP="00AC49B2">
      <w:pPr>
        <w:pStyle w:val="Pasussalistom"/>
        <w:numPr>
          <w:ilvl w:val="0"/>
          <w:numId w:val="12"/>
        </w:numPr>
        <w:tabs>
          <w:tab w:val="left" w:pos="8530"/>
        </w:tabs>
        <w:rPr>
          <w:rFonts w:cstheme="minorHAnsi"/>
        </w:rPr>
      </w:pPr>
      <w:r>
        <w:rPr>
          <w:rFonts w:cstheme="minorHAnsi"/>
        </w:rPr>
        <w:t>ТРАЖЕЊЕ ДОДАТНИХ ИНФОРМАЦИЈА И ПОЈАШЊЕЊА ОД СТРАНЕ ПОНУЂАЧА</w:t>
      </w:r>
    </w:p>
    <w:p w:rsidR="005A582B" w:rsidRPr="001F62D8" w:rsidRDefault="001F72BF" w:rsidP="006600AA">
      <w:pPr>
        <w:tabs>
          <w:tab w:val="left" w:pos="8530"/>
        </w:tabs>
        <w:jc w:val="both"/>
        <w:rPr>
          <w:rFonts w:cstheme="minorHAnsi"/>
        </w:rPr>
      </w:pPr>
      <w:r>
        <w:rPr>
          <w:rFonts w:cstheme="minorHAnsi"/>
        </w:rPr>
        <w:t>Заинтересовано лице мо</w:t>
      </w:r>
      <w:r w:rsidR="001F62D8">
        <w:rPr>
          <w:rFonts w:cstheme="minorHAnsi"/>
        </w:rPr>
        <w:t>же у писаном облику тражити од н</w:t>
      </w:r>
      <w:r>
        <w:rPr>
          <w:rFonts w:cstheme="minorHAnsi"/>
        </w:rPr>
        <w:t xml:space="preserve">аручиоца додатне информације </w:t>
      </w:r>
      <w:r w:rsidR="000A1A7A">
        <w:rPr>
          <w:rFonts w:cstheme="minorHAnsi"/>
        </w:rPr>
        <w:t>или појашњења у вези са припремањем понуде, најкасније 5 дана пре истека рока за подношење понуде.</w:t>
      </w:r>
      <w:r w:rsidR="001F62D8">
        <w:rPr>
          <w:rFonts w:cstheme="minorHAnsi"/>
        </w:rPr>
        <w:t xml:space="preserve"> У том случају наручилац ће поступити сходно члану 63. Закона.</w:t>
      </w:r>
    </w:p>
    <w:p w:rsidR="000A1A7A" w:rsidRDefault="000A1A7A" w:rsidP="006600AA">
      <w:pPr>
        <w:tabs>
          <w:tab w:val="left" w:pos="8530"/>
        </w:tabs>
        <w:jc w:val="both"/>
        <w:rPr>
          <w:rFonts w:cstheme="minorHAnsi"/>
        </w:rPr>
      </w:pPr>
      <w:r>
        <w:rPr>
          <w:rFonts w:cstheme="minorHAnsi"/>
        </w:rPr>
        <w:t>Комуникација у вези са додатним информацијама, појашњењима и одговорима врши се на следећи начин:</w:t>
      </w:r>
    </w:p>
    <w:p w:rsidR="000A1A7A" w:rsidRDefault="000A1A7A" w:rsidP="006600AA">
      <w:pPr>
        <w:pStyle w:val="Pasussalistom"/>
        <w:numPr>
          <w:ilvl w:val="0"/>
          <w:numId w:val="13"/>
        </w:numPr>
        <w:tabs>
          <w:tab w:val="left" w:pos="8530"/>
        </w:tabs>
        <w:jc w:val="both"/>
        <w:rPr>
          <w:rFonts w:cstheme="minorHAnsi"/>
        </w:rPr>
      </w:pPr>
      <w:r>
        <w:rPr>
          <w:rFonts w:cstheme="minorHAnsi"/>
        </w:rPr>
        <w:t>Комуникација у поступку Јавне набавке се врши писаним путем, односно путем поште или  електронске поште.</w:t>
      </w:r>
    </w:p>
    <w:p w:rsidR="00525343" w:rsidRPr="001F62D8" w:rsidRDefault="000A1A7A" w:rsidP="0035700C">
      <w:pPr>
        <w:pStyle w:val="Pasussalistom"/>
        <w:numPr>
          <w:ilvl w:val="0"/>
          <w:numId w:val="13"/>
        </w:numPr>
        <w:tabs>
          <w:tab w:val="left" w:pos="8530"/>
        </w:tabs>
        <w:jc w:val="both"/>
        <w:rPr>
          <w:rFonts w:cstheme="minorHAnsi"/>
        </w:rPr>
      </w:pPr>
      <w:r>
        <w:rPr>
          <w:rFonts w:cstheme="minorHAnsi"/>
        </w:rPr>
        <w:t>Ако је документ из поступка Јавне набавке достављен од стране Наручиоца или понуђача путе</w:t>
      </w:r>
      <w:r w:rsidR="00E24292">
        <w:rPr>
          <w:rFonts w:cstheme="minorHAnsi"/>
        </w:rPr>
        <w:t xml:space="preserve">м електронске поште, страна које је извршила достављање дужна је да од  друге </w:t>
      </w:r>
      <w:r w:rsidR="00E24292">
        <w:rPr>
          <w:rFonts w:cstheme="minorHAnsi"/>
        </w:rPr>
        <w:lastRenderedPageBreak/>
        <w:t>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F62D8" w:rsidRDefault="001F62D8" w:rsidP="001F62D8">
      <w:pPr>
        <w:tabs>
          <w:tab w:val="left" w:pos="8530"/>
        </w:tabs>
        <w:jc w:val="both"/>
        <w:rPr>
          <w:rFonts w:cstheme="minorHAnsi"/>
        </w:rPr>
      </w:pPr>
      <w:r>
        <w:rPr>
          <w:rFonts w:cstheme="minorHAnsi"/>
        </w:rPr>
        <w:t xml:space="preserve">Додатне информације или појашњења упућују се са напоменом „Захтев за додатним информацијама или појашњењима конкурсне документације , за јавну набавку бр. </w:t>
      </w:r>
      <w:r w:rsidR="00AC4501">
        <w:rPr>
          <w:rFonts w:cstheme="minorHAnsi"/>
        </w:rPr>
        <w:t>1</w:t>
      </w:r>
      <w:r w:rsidR="006A4E5A">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Pr>
          <w:rFonts w:cstheme="minorHAnsi"/>
        </w:rPr>
        <w:t>, за партију___“</w:t>
      </w:r>
    </w:p>
    <w:p w:rsidR="001F62D8" w:rsidRDefault="001F62D8" w:rsidP="001F62D8">
      <w:pPr>
        <w:tabs>
          <w:tab w:val="left" w:pos="8530"/>
        </w:tabs>
        <w:jc w:val="both"/>
        <w:rPr>
          <w:rFonts w:cstheme="minorHAnsi"/>
        </w:rPr>
      </w:pPr>
      <w:r>
        <w:rPr>
          <w:rFonts w:cstheme="minorHAns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понуде на Порталу јавних набавки.</w:t>
      </w:r>
    </w:p>
    <w:p w:rsidR="001F62D8" w:rsidRPr="001F62D8" w:rsidRDefault="001F62D8" w:rsidP="001F62D8">
      <w:pPr>
        <w:tabs>
          <w:tab w:val="left" w:pos="8530"/>
        </w:tabs>
        <w:jc w:val="both"/>
        <w:rPr>
          <w:rFonts w:cstheme="minorHAnsi"/>
        </w:rPr>
      </w:pPr>
      <w:r>
        <w:rPr>
          <w:rFonts w:cstheme="minorHAnsi"/>
        </w:rPr>
        <w:t>По истеку рока предвиђњног за подношење понуда</w:t>
      </w:r>
      <w:r w:rsidR="005F0C4A">
        <w:rPr>
          <w:rFonts w:cstheme="minorHAnsi"/>
        </w:rPr>
        <w:t xml:space="preserve">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дизвољено. Комуникација у поступку јавне набавке врши се искључиво на начин одређен чл. 20. Закона.</w:t>
      </w:r>
    </w:p>
    <w:p w:rsidR="006600AA" w:rsidRDefault="007301FC" w:rsidP="00525343">
      <w:pPr>
        <w:pStyle w:val="Pasussalistom"/>
        <w:numPr>
          <w:ilvl w:val="0"/>
          <w:numId w:val="12"/>
        </w:numPr>
        <w:tabs>
          <w:tab w:val="left" w:pos="8530"/>
        </w:tabs>
        <w:jc w:val="both"/>
        <w:rPr>
          <w:rFonts w:cstheme="minorHAnsi"/>
        </w:rPr>
      </w:pPr>
      <w:r>
        <w:rPr>
          <w:rFonts w:cstheme="minorHAnsi"/>
        </w:rPr>
        <w:t>ИЗМЕНЕ И ДОПУНЕ КОНКУРСНЕ ДОКУМЕНТАЦИЈЕ</w:t>
      </w:r>
    </w:p>
    <w:p w:rsidR="0035700C" w:rsidRDefault="00525343" w:rsidP="00525343">
      <w:pPr>
        <w:tabs>
          <w:tab w:val="left" w:pos="8530"/>
        </w:tabs>
        <w:jc w:val="both"/>
        <w:rPr>
          <w:rFonts w:cstheme="minorHAnsi"/>
        </w:rPr>
      </w:pPr>
      <w:r>
        <w:rPr>
          <w:rFonts w:cstheme="minorHAnsi"/>
        </w:rPr>
        <w:t>Наручилац може да измени или да допуни конкурсну документацију у року који је предвиђен за подношење понуда. Ако измени или допуни конкурсну документацију дужан је да без одлагања те измене и допуне објави на Порталу јавних набавки</w:t>
      </w:r>
      <w:r w:rsidR="003E52BE">
        <w:rPr>
          <w:rFonts w:cstheme="minorHAnsi"/>
        </w:rPr>
        <w:t xml:space="preserve"> и на својој интернет страници.</w:t>
      </w:r>
    </w:p>
    <w:p w:rsidR="007301FC" w:rsidRPr="007301FC" w:rsidRDefault="007301FC" w:rsidP="007301FC">
      <w:pPr>
        <w:pStyle w:val="Pasussalistom"/>
        <w:numPr>
          <w:ilvl w:val="0"/>
          <w:numId w:val="12"/>
        </w:numPr>
        <w:jc w:val="both"/>
        <w:rPr>
          <w:rFonts w:cstheme="minorHAnsi"/>
          <w:iCs/>
        </w:rPr>
      </w:pPr>
      <w:r w:rsidRPr="007301FC">
        <w:rPr>
          <w:rFonts w:cstheme="minorHAnsi"/>
          <w:iCs/>
        </w:rPr>
        <w:t>ПОДАЦИ О ДРЖАВНОМ ОРГАНУ ИЛИ ОРГАНИЗА</w:t>
      </w:r>
      <w:r w:rsidR="005F0C4A">
        <w:rPr>
          <w:rFonts w:cstheme="minorHAnsi"/>
          <w:iCs/>
        </w:rPr>
        <w:t xml:space="preserve">ЦИЈИ, ОДНОСНО ОРГАНУ ИЛИ СЛУЖБИ </w:t>
      </w:r>
      <w:r w:rsidRPr="007301FC">
        <w:rPr>
          <w:rFonts w:cstheme="minorHAnsi"/>
          <w:iCs/>
        </w:rPr>
        <w:t xml:space="preserve">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пореским обавезама се могу добити у Пореској управи, Министарства финансија и привреде.</w:t>
      </w:r>
    </w:p>
    <w:p w:rsidR="007301FC" w:rsidRPr="007301FC" w:rsidRDefault="007301FC" w:rsidP="007301FC">
      <w:pPr>
        <w:jc w:val="both"/>
        <w:rPr>
          <w:rFonts w:eastAsia="TimesNewRomanPSMT" w:cstheme="minorHAnsi"/>
          <w:bCs/>
          <w:iCs/>
        </w:rPr>
      </w:pPr>
      <w:r w:rsidRPr="007301FC">
        <w:rPr>
          <w:rFonts w:eastAsia="TimesNewRomanPSMT" w:cstheme="minorHAnsi"/>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301FC" w:rsidRDefault="007301FC" w:rsidP="007301FC">
      <w:pPr>
        <w:jc w:val="both"/>
        <w:rPr>
          <w:rFonts w:eastAsia="TimesNewRomanPSMT" w:cstheme="minorHAnsi"/>
          <w:bCs/>
          <w:iCs/>
        </w:rPr>
      </w:pPr>
      <w:r w:rsidRPr="007301FC">
        <w:rPr>
          <w:rFonts w:eastAsia="TimesNewRomanPSMT" w:cstheme="minorHAnsi"/>
          <w:bCs/>
          <w:iCs/>
        </w:rPr>
        <w:t>Подаци о заштити при запошљавању и условима рада се могу добити у Министарству рада, запошљавања и социјалне политике.</w:t>
      </w:r>
    </w:p>
    <w:p w:rsidR="007301FC" w:rsidRPr="007301FC" w:rsidRDefault="007301FC" w:rsidP="007301FC">
      <w:pPr>
        <w:jc w:val="both"/>
        <w:rPr>
          <w:rFonts w:eastAsia="TimesNewRomanPSMT" w:cstheme="minorHAnsi"/>
          <w:bCs/>
          <w:iCs/>
        </w:rPr>
      </w:pPr>
    </w:p>
    <w:p w:rsidR="007301FC" w:rsidRPr="007301FC" w:rsidRDefault="007301FC" w:rsidP="007301FC">
      <w:pPr>
        <w:pStyle w:val="Pasussalistom"/>
        <w:numPr>
          <w:ilvl w:val="0"/>
          <w:numId w:val="12"/>
        </w:numPr>
        <w:jc w:val="both"/>
        <w:rPr>
          <w:rFonts w:cstheme="minorHAnsi"/>
        </w:rPr>
      </w:pPr>
      <w:r w:rsidRPr="007301FC">
        <w:rPr>
          <w:rFonts w:cstheme="minorHAnsi"/>
          <w:bCs/>
        </w:rPr>
        <w:t xml:space="preserve">ЗАШТИТА ПОВЕРЉИВОСТИ ПОДАТАКА КОЈЕ НАРУЧИЛАЦ СТАВЉА ПОНУЂАЧИМА НА РАСПОЛАГАЊЕ, УКЉУЧУЈУЋИ И ЊИХОВЕ ПОДИЗВОЂАЧЕ </w:t>
      </w:r>
    </w:p>
    <w:p w:rsidR="007301FC" w:rsidRDefault="007301FC" w:rsidP="007301FC">
      <w:pPr>
        <w:jc w:val="both"/>
        <w:rPr>
          <w:rFonts w:cstheme="minorHAnsi"/>
        </w:rPr>
      </w:pPr>
      <w:r w:rsidRPr="007301FC">
        <w:rPr>
          <w:rFonts w:cstheme="minorHAnsi"/>
        </w:rPr>
        <w:t>Предметна набавка не садржи поверљиве информације које наручилац ставља на располагање.</w:t>
      </w:r>
    </w:p>
    <w:p w:rsidR="007301FC" w:rsidRPr="007301FC" w:rsidRDefault="007301FC" w:rsidP="007301FC">
      <w:pPr>
        <w:pStyle w:val="Pasussalistom"/>
        <w:numPr>
          <w:ilvl w:val="0"/>
          <w:numId w:val="12"/>
        </w:numPr>
        <w:jc w:val="both"/>
        <w:rPr>
          <w:rFonts w:cstheme="minorHAnsi"/>
          <w:bCs/>
        </w:rPr>
      </w:pPr>
      <w:r w:rsidRPr="007301FC">
        <w:rPr>
          <w:rFonts w:cstheme="minorHAnsi"/>
          <w:bCs/>
        </w:rPr>
        <w:t xml:space="preserve">ДОДАТНА ОБЈАШЊЕЊА ОД ПОНУЂАЧА ПОСЛЕ ОТВАРАЊА ПОНУДА И КОНТРОЛА КОД ПОНУЂАЧА ОДНОСНО ЊЕГОВОГ ПОДИЗВОЂАЧА </w:t>
      </w:r>
    </w:p>
    <w:p w:rsidR="007301FC" w:rsidRPr="007301FC" w:rsidRDefault="007301FC" w:rsidP="007301FC">
      <w:pPr>
        <w:jc w:val="both"/>
        <w:rPr>
          <w:rFonts w:eastAsia="TimesNewRomanPSMT" w:cstheme="minorHAnsi"/>
          <w:bCs/>
        </w:rPr>
      </w:pPr>
      <w:r w:rsidRPr="007301FC">
        <w:rPr>
          <w:rFonts w:cstheme="minorHAnsi"/>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301FC" w:rsidRPr="007301FC" w:rsidRDefault="007301FC" w:rsidP="007301FC">
      <w:pPr>
        <w:tabs>
          <w:tab w:val="left" w:pos="-135"/>
          <w:tab w:val="left" w:pos="0"/>
          <w:tab w:val="left" w:pos="120"/>
        </w:tabs>
        <w:jc w:val="both"/>
        <w:rPr>
          <w:rFonts w:cstheme="minorHAnsi"/>
        </w:rPr>
      </w:pPr>
      <w:r w:rsidRPr="007301FC">
        <w:rPr>
          <w:rFonts w:eastAsia="TimesNewRomanPSMT" w:cstheme="minorHAnsi"/>
          <w:bCs/>
        </w:rPr>
        <w:t>Уколико наручилац оцени да су потребна додатна објашњења или је потребно извршити</w:t>
      </w:r>
      <w:r w:rsidRPr="007301FC">
        <w:rPr>
          <w:rFonts w:cstheme="minorHAnsi"/>
        </w:rPr>
        <w:t xml:space="preserve"> контролу (увид) код понуђача, односно његовог подизвођача</w:t>
      </w:r>
      <w:r w:rsidRPr="007301FC">
        <w:rPr>
          <w:rFonts w:eastAsia="TimesNewRomanPSMT" w:cstheme="minorHAns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01FC" w:rsidRPr="007301FC" w:rsidRDefault="007301FC" w:rsidP="007301FC">
      <w:pPr>
        <w:tabs>
          <w:tab w:val="left" w:pos="-135"/>
          <w:tab w:val="left" w:pos="0"/>
          <w:tab w:val="left" w:pos="120"/>
        </w:tabs>
        <w:jc w:val="both"/>
        <w:rPr>
          <w:rFonts w:cstheme="minorHAnsi"/>
        </w:rPr>
      </w:pPr>
      <w:r w:rsidRPr="007301FC">
        <w:rPr>
          <w:rFonts w:cstheme="minorHAnsi"/>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01FC" w:rsidRPr="007301FC" w:rsidRDefault="007301FC" w:rsidP="007301FC">
      <w:pPr>
        <w:tabs>
          <w:tab w:val="left" w:pos="-135"/>
          <w:tab w:val="left" w:pos="0"/>
          <w:tab w:val="left" w:pos="120"/>
        </w:tabs>
        <w:jc w:val="both"/>
        <w:rPr>
          <w:rFonts w:cstheme="minorHAnsi"/>
        </w:rPr>
      </w:pPr>
      <w:r w:rsidRPr="007301FC">
        <w:rPr>
          <w:rFonts w:cstheme="minorHAnsi"/>
        </w:rPr>
        <w:t>У случају разлике између јединичне и укупне цене, меродавна је јединична цена.</w:t>
      </w:r>
    </w:p>
    <w:p w:rsidR="007301FC" w:rsidRPr="007301FC" w:rsidRDefault="007301FC" w:rsidP="007301FC">
      <w:pPr>
        <w:jc w:val="both"/>
        <w:rPr>
          <w:rFonts w:cstheme="minorHAnsi"/>
          <w:b/>
          <w:bCs/>
        </w:rPr>
      </w:pPr>
      <w:r w:rsidRPr="007301FC">
        <w:rPr>
          <w:rFonts w:cstheme="minorHAnsi"/>
        </w:rPr>
        <w:t>Ако се понуђач не сагласи са исправком рачунских грешака, наручил</w:t>
      </w:r>
      <w:r w:rsidRPr="007301FC">
        <w:rPr>
          <w:rFonts w:cstheme="minorHAnsi"/>
          <w:lang w:val="sr-Cyrl-CS"/>
        </w:rPr>
        <w:t>а</w:t>
      </w:r>
      <w:r w:rsidRPr="007301FC">
        <w:rPr>
          <w:rFonts w:cstheme="minorHAnsi"/>
        </w:rPr>
        <w:t xml:space="preserve">ц ће његову понуду одбити као неприхватљиву. </w:t>
      </w:r>
    </w:p>
    <w:p w:rsidR="007301FC" w:rsidRDefault="007301FC" w:rsidP="00022E4F">
      <w:pPr>
        <w:pStyle w:val="Pasussalistom"/>
        <w:numPr>
          <w:ilvl w:val="0"/>
          <w:numId w:val="12"/>
        </w:numPr>
        <w:jc w:val="both"/>
        <w:rPr>
          <w:rFonts w:cstheme="minorHAnsi"/>
          <w:bCs/>
        </w:rPr>
      </w:pPr>
      <w:r w:rsidRPr="00022E4F">
        <w:rPr>
          <w:rFonts w:cstheme="minorHAnsi"/>
          <w:bCs/>
        </w:rPr>
        <w:t>ЕЛЕМЕНТИ УГОВОРА О КОЈИМА ЋЕ СЕ ПРЕГОВАРАТИ И НАЧИН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Предмет преговора су: цена понуде и услови плаћања.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Преговарање ће се вршити непосредно и то у једном кругу преговарања.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Након завршеног преговарања, наручилац ће извршити стручну оцену понуде понуђача.</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На основу утврђене цене и услова плаћања, као и осталих елемената из конкурсне документације у преговарачком поступку, са понуђачем ће бити закључен уговор о извршењу предметне услуге.</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Цена за извршење предметне јавне набавке се исписује на обрасцу понуде и иста се може кориговати на самом преговарању и то искључиво наниже у односу на цену поднету у писаној понуди са отварања, што ће бити константовано записнички. Услови плаћања се могу кориговати на начин дабуду повољнији за наручиоца наго што су били у поднетој писаној понуди, што ће такође бити  констатовано записнички.</w:t>
      </w:r>
    </w:p>
    <w:p w:rsidR="00022E4F" w:rsidRPr="00022E4F" w:rsidRDefault="00022E4F" w:rsidP="00022E4F">
      <w:pPr>
        <w:tabs>
          <w:tab w:val="left" w:pos="3450"/>
        </w:tabs>
        <w:suppressAutoHyphens/>
        <w:spacing w:after="0" w:line="100" w:lineRule="atLeast"/>
        <w:jc w:val="both"/>
        <w:rPr>
          <w:rFonts w:cstheme="minorHAnsi"/>
        </w:rPr>
      </w:pPr>
      <w:r w:rsidRPr="00022E4F">
        <w:rPr>
          <w:rFonts w:cstheme="minorHAnsi"/>
        </w:rPr>
        <w:t>Записник о отварању понуда и записник о преговарању биће  достављен понуђачу у року од 3 дана од дана окончања поступка отварања понуда односно поступка преговарања или непосредно после отварања понуда, односно завршеног поступка преговарања.</w:t>
      </w:r>
    </w:p>
    <w:p w:rsidR="005F0C4A" w:rsidRDefault="00022E4F" w:rsidP="005F0C4A">
      <w:pPr>
        <w:tabs>
          <w:tab w:val="left" w:pos="3450"/>
        </w:tabs>
        <w:suppressAutoHyphens/>
        <w:spacing w:after="0" w:line="100" w:lineRule="atLeast"/>
        <w:jc w:val="both"/>
        <w:rPr>
          <w:rFonts w:cstheme="minorHAnsi"/>
        </w:rPr>
      </w:pPr>
      <w:r w:rsidRPr="00022E4F">
        <w:rPr>
          <w:rFonts w:cstheme="minorHAnsi"/>
        </w:rPr>
        <w:t>Рок за доношење одлуке о додели уговора је у окврином року од 3 дана од дана отварања понуде, односно поступка преговарања.</w:t>
      </w:r>
    </w:p>
    <w:p w:rsidR="005F0C4A" w:rsidRDefault="005F0C4A" w:rsidP="005F0C4A">
      <w:pPr>
        <w:tabs>
          <w:tab w:val="left" w:pos="3450"/>
        </w:tabs>
        <w:suppressAutoHyphens/>
        <w:spacing w:after="0" w:line="100" w:lineRule="atLeast"/>
        <w:jc w:val="both"/>
        <w:rPr>
          <w:rFonts w:cstheme="minorHAnsi"/>
        </w:rPr>
      </w:pPr>
      <w:r w:rsidRPr="005F0C4A">
        <w:rPr>
          <w:rFonts w:cstheme="minorHAnsi"/>
        </w:rPr>
        <w:t xml:space="preserve"> </w:t>
      </w:r>
      <w:r>
        <w:rPr>
          <w:rFonts w:cstheme="minorHAnsi"/>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w:t>
      </w:r>
    </w:p>
    <w:p w:rsidR="005F0C4A" w:rsidRDefault="005F0C4A" w:rsidP="005F0C4A">
      <w:pPr>
        <w:tabs>
          <w:tab w:val="left" w:pos="3450"/>
        </w:tabs>
        <w:suppressAutoHyphens/>
        <w:spacing w:after="0" w:line="100" w:lineRule="atLeast"/>
        <w:jc w:val="both"/>
        <w:rPr>
          <w:rFonts w:cstheme="minorHAnsi"/>
        </w:rPr>
      </w:pPr>
      <w:r>
        <w:rPr>
          <w:rFonts w:cstheme="minorHAnsi"/>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5F0C4A" w:rsidRPr="00D446E0" w:rsidRDefault="005F0C4A" w:rsidP="005F0C4A">
      <w:pPr>
        <w:tabs>
          <w:tab w:val="left" w:pos="3450"/>
        </w:tabs>
        <w:suppressAutoHyphens/>
        <w:spacing w:after="0" w:line="100" w:lineRule="atLeast"/>
        <w:jc w:val="both"/>
        <w:rPr>
          <w:rFonts w:cstheme="minorHAnsi"/>
        </w:rPr>
      </w:pPr>
      <w:r>
        <w:rPr>
          <w:rFonts w:cstheme="minorHAnsi"/>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набаке.</w:t>
      </w:r>
    </w:p>
    <w:p w:rsid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tabs>
          <w:tab w:val="left" w:pos="3450"/>
        </w:tabs>
        <w:suppressAutoHyphens/>
        <w:spacing w:after="0" w:line="100" w:lineRule="atLeast"/>
        <w:jc w:val="both"/>
        <w:rPr>
          <w:rFonts w:cstheme="minorHAnsi"/>
        </w:rPr>
      </w:pPr>
    </w:p>
    <w:p w:rsidR="00022E4F" w:rsidRPr="00022E4F" w:rsidRDefault="00022E4F" w:rsidP="00022E4F">
      <w:pPr>
        <w:pStyle w:val="Pasussalistom"/>
        <w:numPr>
          <w:ilvl w:val="0"/>
          <w:numId w:val="12"/>
        </w:numPr>
        <w:jc w:val="both"/>
        <w:rPr>
          <w:rFonts w:cstheme="minorHAnsi"/>
        </w:rPr>
      </w:pPr>
      <w:r w:rsidRPr="00022E4F">
        <w:rPr>
          <w:rFonts w:cstheme="minorHAnsi"/>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22E4F" w:rsidRDefault="00022E4F" w:rsidP="00022E4F">
      <w:pPr>
        <w:jc w:val="both"/>
        <w:rPr>
          <w:rFonts w:cstheme="minorHAnsi"/>
          <w:b/>
          <w:bCs/>
        </w:rPr>
      </w:pPr>
      <w:r w:rsidRPr="00022E4F">
        <w:rPr>
          <w:rFonts w:cstheme="minorHAnsi"/>
        </w:rPr>
        <w:lastRenderedPageBreak/>
        <w:t xml:space="preserve">Избор најповољније понуде ће се извршити применом критеријума </w:t>
      </w:r>
      <w:r w:rsidRPr="00022E4F">
        <w:rPr>
          <w:rFonts w:cstheme="minorHAnsi"/>
          <w:b/>
          <w:bCs/>
        </w:rPr>
        <w:t xml:space="preserve">„Најнижа понуђена цена“. </w:t>
      </w:r>
    </w:p>
    <w:p w:rsidR="00022E4F" w:rsidRPr="00022E4F" w:rsidRDefault="00022E4F" w:rsidP="00022E4F">
      <w:pPr>
        <w:pStyle w:val="Pasussalistom"/>
        <w:numPr>
          <w:ilvl w:val="0"/>
          <w:numId w:val="12"/>
        </w:numPr>
        <w:jc w:val="both"/>
        <w:rPr>
          <w:rFonts w:cstheme="minorHAnsi"/>
        </w:rPr>
      </w:pPr>
      <w:r w:rsidRPr="00022E4F">
        <w:rPr>
          <w:rFonts w:cstheme="minorHAnsi"/>
        </w:rPr>
        <w:t>КОРИШЋЕЊЕ ПАТЕНТА И ОДГОВОРНОСТ ЗА ПОВРЕДУ ЗАШТИЋЕНИХ ПРАВА ИНТЕЛЕКТУАЛНЕ СВОЈИНЕ ТРЕЋИХ ЛИЦА</w:t>
      </w:r>
    </w:p>
    <w:p w:rsidR="00022E4F" w:rsidRDefault="00022E4F" w:rsidP="00022E4F">
      <w:pPr>
        <w:jc w:val="both"/>
        <w:rPr>
          <w:rFonts w:eastAsia="TimesNewRomanPSMT" w:cstheme="minorHAnsi"/>
          <w:bCs/>
          <w:iCs/>
        </w:rPr>
      </w:pPr>
      <w:r w:rsidRPr="00022E4F">
        <w:rPr>
          <w:rFonts w:eastAsia="TimesNewRomanPSMT" w:cstheme="minorHAnsi"/>
          <w:bCs/>
          <w:iCs/>
        </w:rPr>
        <w:t>Накнаду за коришћење патената, као и одговорност за повреду заштићених права интелектуалне својине трећих лица сноси понуђач.</w:t>
      </w:r>
    </w:p>
    <w:p w:rsidR="00022E4F" w:rsidRPr="00022E4F" w:rsidRDefault="00022E4F" w:rsidP="00022E4F">
      <w:pPr>
        <w:jc w:val="both"/>
        <w:rPr>
          <w:rFonts w:eastAsia="TimesNewRomanPSMT" w:cstheme="minorHAnsi"/>
          <w:bCs/>
          <w:iCs/>
        </w:rPr>
      </w:pPr>
    </w:p>
    <w:p w:rsidR="00022E4F" w:rsidRPr="00022E4F" w:rsidRDefault="00022E4F" w:rsidP="00022E4F">
      <w:pPr>
        <w:pStyle w:val="Pasussalistom"/>
        <w:numPr>
          <w:ilvl w:val="0"/>
          <w:numId w:val="12"/>
        </w:numPr>
        <w:jc w:val="both"/>
        <w:rPr>
          <w:rFonts w:cstheme="minorHAnsi"/>
          <w:bCs/>
        </w:rPr>
      </w:pPr>
      <w:r w:rsidRPr="00022E4F">
        <w:rPr>
          <w:rFonts w:cstheme="minorHAnsi"/>
          <w:bCs/>
        </w:rPr>
        <w:t xml:space="preserve">НАЧИН И РОК ЗА ПОДНОШЕЊЕ ЗАХТЕВА ЗА ЗАШТИТУ ПРАВА ПОНУЂАЧА </w:t>
      </w:r>
    </w:p>
    <w:p w:rsidR="00022E4F" w:rsidRPr="00022E4F" w:rsidRDefault="00022E4F" w:rsidP="00022E4F">
      <w:pPr>
        <w:jc w:val="both"/>
        <w:rPr>
          <w:rFonts w:cstheme="minorHAnsi"/>
        </w:rPr>
      </w:pPr>
      <w:r w:rsidRPr="00022E4F">
        <w:rPr>
          <w:rFonts w:cstheme="minorHAnsi"/>
        </w:rPr>
        <w:t>Захтев за заштиту права може да поднесе понуђач, односно свако заинтересовано лице, или пословно удружење у њихово им</w:t>
      </w:r>
      <w:r w:rsidRPr="00022E4F">
        <w:rPr>
          <w:rFonts w:cstheme="minorHAnsi"/>
          <w:lang w:val="sr-Cyrl-CS"/>
        </w:rPr>
        <w:t>е</w:t>
      </w:r>
      <w:r w:rsidRPr="00022E4F">
        <w:rPr>
          <w:rFonts w:cstheme="minorHAnsi"/>
        </w:rPr>
        <w:t xml:space="preserve">. </w:t>
      </w:r>
    </w:p>
    <w:p w:rsidR="00022E4F" w:rsidRPr="00022E4F" w:rsidRDefault="00022E4F" w:rsidP="00022E4F">
      <w:pPr>
        <w:jc w:val="both"/>
        <w:rPr>
          <w:rFonts w:cstheme="minorHAnsi"/>
        </w:rPr>
      </w:pPr>
      <w:r w:rsidRPr="00022E4F">
        <w:rPr>
          <w:rFonts w:cstheme="minorHAnsi"/>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22E4F">
        <w:rPr>
          <w:rFonts w:eastAsia="TimesNewRomanPSMT" w:cstheme="minorHAnsi"/>
          <w:bCs/>
        </w:rPr>
        <w:t xml:space="preserve"> Захтев за заштиту права се доставља непосредно, електронском поштом</w:t>
      </w:r>
      <w:r w:rsidRPr="00022E4F">
        <w:rPr>
          <w:rFonts w:cstheme="minorHAnsi"/>
          <w:lang w:val="sr-Cyrl-CS"/>
        </w:rPr>
        <w:t xml:space="preserve"> на </w:t>
      </w:r>
      <w:r w:rsidRPr="00022E4F">
        <w:rPr>
          <w:rFonts w:cstheme="minorHAnsi"/>
          <w:iCs/>
        </w:rPr>
        <w:t>e</w:t>
      </w:r>
      <w:r w:rsidRPr="00022E4F">
        <w:rPr>
          <w:rFonts w:cstheme="minorHAnsi"/>
          <w:iCs/>
          <w:lang w:val="ru-RU"/>
        </w:rPr>
        <w:t>-</w:t>
      </w:r>
      <w:r w:rsidRPr="00022E4F">
        <w:rPr>
          <w:rFonts w:cstheme="minorHAnsi"/>
          <w:iCs/>
        </w:rPr>
        <w:t>mail</w:t>
      </w:r>
      <w:r>
        <w:rPr>
          <w:rFonts w:cstheme="minorHAnsi"/>
          <w:iCs/>
        </w:rPr>
        <w:t xml:space="preserve"> </w:t>
      </w:r>
      <w:r w:rsidR="00CE46C8">
        <w:rPr>
          <w:rFonts w:cstheme="minorHAnsi"/>
          <w:iCs/>
        </w:rPr>
        <w:t>cacakrc@gmail.com</w:t>
      </w:r>
      <w:r w:rsidRPr="00022E4F">
        <w:rPr>
          <w:rFonts w:eastAsia="TimesNewRomanPSMT" w:cstheme="minorHAnsi"/>
          <w:bCs/>
        </w:rPr>
        <w:t xml:space="preserve"> </w:t>
      </w:r>
      <w:r w:rsidR="00CE46C8">
        <w:rPr>
          <w:rFonts w:eastAsia="TimesNewRomanPSMT" w:cstheme="minorHAnsi"/>
          <w:bCs/>
        </w:rPr>
        <w:t>и</w:t>
      </w:r>
      <w:r w:rsidRPr="00022E4F">
        <w:rPr>
          <w:rFonts w:eastAsia="TimesNewRomanPSMT" w:cstheme="minorHAnsi"/>
          <w:bCs/>
        </w:rPr>
        <w:t>ли препорученом пошиљком са повратницом.</w:t>
      </w:r>
      <w:r w:rsidRPr="00022E4F">
        <w:rPr>
          <w:rFonts w:eastAsia="TimesNewRomanPSMT" w:cstheme="minorHAnsi"/>
          <w:bCs/>
          <w:lang w:val="sr-Cyrl-CS"/>
        </w:rPr>
        <w:t xml:space="preserve"> </w:t>
      </w:r>
      <w:r w:rsidRPr="00022E4F">
        <w:rPr>
          <w:rFonts w:cstheme="minorHAns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22E4F">
        <w:rPr>
          <w:rFonts w:cstheme="minorHAnsi"/>
          <w:lang w:val="sr-Cyrl-CS"/>
        </w:rPr>
        <w:t xml:space="preserve"> </w:t>
      </w:r>
      <w:r w:rsidRPr="00022E4F">
        <w:rPr>
          <w:rFonts w:cstheme="minorHAnsi"/>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22E4F" w:rsidRPr="00022E4F" w:rsidRDefault="00022E4F" w:rsidP="00022E4F">
      <w:pPr>
        <w:jc w:val="both"/>
        <w:rPr>
          <w:rFonts w:cstheme="minorHAnsi"/>
          <w:color w:val="FF0000"/>
          <w:lang w:val="sr-Cyrl-CS"/>
        </w:rPr>
      </w:pPr>
      <w:r w:rsidRPr="00022E4F">
        <w:rPr>
          <w:rFonts w:cstheme="minorHAns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022E4F">
        <w:rPr>
          <w:rFonts w:cstheme="minorHAnsi"/>
          <w:lang w:val="sr-Cyrl-CS"/>
        </w:rPr>
        <w:t>7</w:t>
      </w:r>
      <w:r w:rsidRPr="00022E4F">
        <w:rPr>
          <w:rFonts w:cstheme="minorHAnsi"/>
        </w:rPr>
        <w:t xml:space="preserve"> дана пре истека рока за подношење понуда, без обзира на начин достављања. </w:t>
      </w:r>
      <w:r w:rsidRPr="00022E4F">
        <w:rPr>
          <w:rFonts w:cstheme="minorHAnsi"/>
          <w:lang w:val="sr-Cyrl-CS"/>
        </w:rPr>
        <w:t>Ова одредба се не примењује ако подносилац захтева или са њим повезано лице није учествовало у поступку.</w:t>
      </w:r>
    </w:p>
    <w:p w:rsidR="00022E4F" w:rsidRPr="00022E4F" w:rsidRDefault="00022E4F" w:rsidP="00022E4F">
      <w:pPr>
        <w:jc w:val="both"/>
        <w:rPr>
          <w:rFonts w:cstheme="minorHAnsi"/>
          <w:lang w:val="sr-Cyrl-CS"/>
        </w:rPr>
      </w:pPr>
      <w:r w:rsidRPr="00022E4F">
        <w:rPr>
          <w:rFonts w:cstheme="minorHAnsi"/>
        </w:rPr>
        <w:t>У</w:t>
      </w:r>
      <w:r w:rsidRPr="00022E4F">
        <w:rPr>
          <w:rFonts w:cstheme="minorHAnsi"/>
          <w:lang w:val="sr-Cyrl-CS"/>
        </w:rPr>
        <w:t xml:space="preserve"> </w:t>
      </w:r>
      <w:r w:rsidRPr="00022E4F">
        <w:rPr>
          <w:rFonts w:cstheme="minorHAnsi"/>
        </w:rPr>
        <w:t>случају подношења захтева за заштиту права</w:t>
      </w:r>
      <w:r w:rsidRPr="00022E4F">
        <w:rPr>
          <w:rFonts w:cstheme="minorHAnsi"/>
          <w:lang w:val="sr-Cyrl-CS"/>
        </w:rPr>
        <w:t xml:space="preserve"> којим се оспорава </w:t>
      </w:r>
      <w:r w:rsidRPr="00022E4F">
        <w:rPr>
          <w:rFonts w:cstheme="minorHAnsi"/>
        </w:rPr>
        <w:t xml:space="preserve">врста поступка, садржина позива за подношење понуда или конкурсне документације долази до застоја рока за подношење понуда. </w:t>
      </w:r>
    </w:p>
    <w:p w:rsidR="005F0C4A" w:rsidRDefault="00022E4F" w:rsidP="00022E4F">
      <w:pPr>
        <w:jc w:val="both"/>
        <w:rPr>
          <w:rFonts w:cstheme="minorHAnsi"/>
          <w:lang w:val="sr-Cyrl-CS"/>
        </w:rPr>
      </w:pPr>
      <w:r w:rsidRPr="00022E4F">
        <w:rPr>
          <w:rFonts w:cstheme="minorHAnsi"/>
          <w:lang w:val="sr-Cyrl-CS"/>
        </w:rPr>
        <w:t>Захтев за заштиту права задржава даље активности наручиоца у поступку јавне набавке, до доношења одлуке о поднетом захтеву за заштиту</w:t>
      </w:r>
      <w:r w:rsidR="005F0C4A">
        <w:rPr>
          <w:rFonts w:cstheme="minorHAnsi"/>
          <w:lang w:val="sr-Cyrl-CS"/>
        </w:rPr>
        <w:t xml:space="preserve">. </w:t>
      </w:r>
    </w:p>
    <w:p w:rsidR="00022E4F" w:rsidRPr="00022E4F" w:rsidRDefault="00022E4F" w:rsidP="00022E4F">
      <w:pPr>
        <w:jc w:val="both"/>
        <w:rPr>
          <w:rFonts w:cstheme="minorHAnsi"/>
          <w:color w:val="FF0000"/>
          <w:lang w:val="sr-Cyrl-CS"/>
        </w:rPr>
      </w:pPr>
      <w:r w:rsidRPr="00022E4F">
        <w:rPr>
          <w:rFonts w:cstheme="minorHAnsi"/>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022E4F">
        <w:rPr>
          <w:rFonts w:cstheme="minorHAnsi"/>
          <w:lang w:val="sr-Cyrl-CS"/>
        </w:rPr>
        <w:t xml:space="preserve">10 </w:t>
      </w:r>
      <w:r w:rsidRPr="00022E4F">
        <w:rPr>
          <w:rFonts w:cstheme="minorHAnsi"/>
        </w:rPr>
        <w:t>дана од дана пријема одлуке</w:t>
      </w:r>
      <w:r w:rsidRPr="00022E4F">
        <w:rPr>
          <w:rFonts w:cstheme="minorHAnsi"/>
          <w:lang w:val="sr-Cyrl-CS"/>
        </w:rPr>
        <w:t xml:space="preserve"> за учеснике поступка, односно 10 дана од дана објављивања одлуке о додели уговора на Порталу јавних набавки за подносиоце који нису учествовали у преговарачком поступку.</w:t>
      </w:r>
    </w:p>
    <w:p w:rsidR="00022E4F" w:rsidRPr="00022E4F" w:rsidRDefault="00022E4F" w:rsidP="00022E4F">
      <w:pPr>
        <w:jc w:val="both"/>
        <w:rPr>
          <w:rFonts w:cstheme="minorHAnsi"/>
        </w:rPr>
      </w:pPr>
      <w:r w:rsidRPr="00022E4F">
        <w:rPr>
          <w:rFonts w:cstheme="minorHAnsi"/>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22E4F" w:rsidRPr="00022E4F" w:rsidRDefault="00022E4F" w:rsidP="00022E4F">
      <w:pPr>
        <w:jc w:val="both"/>
        <w:rPr>
          <w:rFonts w:cstheme="minorHAnsi"/>
          <w:lang w:val="sr-Cyrl-CS"/>
        </w:rPr>
      </w:pPr>
      <w:r w:rsidRPr="00022E4F">
        <w:rPr>
          <w:rFonts w:cstheme="minorHAnsi"/>
        </w:rPr>
        <w:lastRenderedPageBreak/>
        <w:t>Ако је у истом поступку јавне набавке поново поднет захтев за заштиту права од стр</w:t>
      </w:r>
      <w:r w:rsidRPr="00022E4F">
        <w:rPr>
          <w:rFonts w:cstheme="minorHAnsi"/>
          <w:lang w:val="sr-Cyrl-CS"/>
        </w:rPr>
        <w:t>а</w:t>
      </w:r>
      <w:r w:rsidRPr="00022E4F">
        <w:rPr>
          <w:rFonts w:cstheme="minorHAnsi"/>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22E4F" w:rsidRPr="00022E4F" w:rsidRDefault="00022E4F" w:rsidP="00022E4F">
      <w:pPr>
        <w:jc w:val="both"/>
        <w:rPr>
          <w:rFonts w:eastAsia="TimesNewRomanPSMT" w:cstheme="minorHAnsi"/>
          <w:bCs/>
        </w:rPr>
      </w:pPr>
      <w:r w:rsidRPr="00022E4F">
        <w:rPr>
          <w:rFonts w:cstheme="minorHAnsi"/>
        </w:rPr>
        <w:t xml:space="preserve">Подносилац захтева је дужан да на рачун буџета Републике Србије уплати таксу од </w:t>
      </w:r>
      <w:r w:rsidR="000A36FB">
        <w:rPr>
          <w:rFonts w:cstheme="minorHAnsi"/>
        </w:rPr>
        <w:t>6</w:t>
      </w:r>
      <w:r w:rsidRPr="00022E4F">
        <w:rPr>
          <w:rFonts w:cstheme="minorHAnsi"/>
        </w:rPr>
        <w:t>0.000,00 динара (број жиро рачуна: 840-</w:t>
      </w:r>
      <w:r w:rsidR="00C7061E">
        <w:rPr>
          <w:rFonts w:cstheme="minorHAnsi"/>
        </w:rPr>
        <w:t>30678845</w:t>
      </w:r>
      <w:r w:rsidRPr="00022E4F">
        <w:rPr>
          <w:rFonts w:cstheme="minorHAnsi"/>
        </w:rPr>
        <w:t>-</w:t>
      </w:r>
      <w:r w:rsidR="00C7061E">
        <w:rPr>
          <w:rFonts w:cstheme="minorHAnsi"/>
        </w:rPr>
        <w:t>06</w:t>
      </w:r>
      <w:r w:rsidRPr="00022E4F">
        <w:rPr>
          <w:rFonts w:cstheme="minorHAnsi"/>
        </w:rPr>
        <w:t>, позив на број</w:t>
      </w:r>
      <w:r w:rsidR="00C7061E">
        <w:rPr>
          <w:rFonts w:cstheme="minorHAnsi"/>
        </w:rPr>
        <w:t>:</w:t>
      </w:r>
      <w:r w:rsidRPr="00022E4F">
        <w:rPr>
          <w:rFonts w:cstheme="minorHAnsi"/>
        </w:rPr>
        <w:t xml:space="preserve"> </w:t>
      </w:r>
      <w:r w:rsidR="00C7061E">
        <w:rPr>
          <w:rFonts w:cstheme="minorHAnsi"/>
        </w:rPr>
        <w:t>подаци о броју или ознаци јавне набавке поводом које се подноси захтев за заштиту права</w:t>
      </w:r>
      <w:r w:rsidRPr="00022E4F">
        <w:rPr>
          <w:rFonts w:cstheme="minorHAnsi"/>
        </w:rPr>
        <w:t xml:space="preserve">, сврха: Републичка административна такса са назнаком набавке на коју се односи, корисник: Буџет Републике Србије). </w:t>
      </w:r>
    </w:p>
    <w:p w:rsidR="00022E4F" w:rsidRDefault="00022E4F" w:rsidP="00022E4F">
      <w:pPr>
        <w:jc w:val="both"/>
        <w:rPr>
          <w:rFonts w:ascii="Arial" w:eastAsia="TimesNewRomanPSMT" w:hAnsi="Arial" w:cs="Arial"/>
          <w:bCs/>
        </w:rPr>
      </w:pPr>
      <w:r w:rsidRPr="00022E4F">
        <w:rPr>
          <w:rFonts w:eastAsia="TimesNewRomanPSMT" w:cstheme="minorHAnsi"/>
          <w:bCs/>
        </w:rPr>
        <w:t>Поступак заштите права понуђача регулисан је одредбама чл. 138. - 167. Закона</w:t>
      </w:r>
      <w:r>
        <w:rPr>
          <w:rFonts w:ascii="Arial" w:eastAsia="TimesNewRomanPSMT" w:hAnsi="Arial" w:cs="Arial"/>
          <w:bCs/>
        </w:rPr>
        <w:t>.</w:t>
      </w:r>
    </w:p>
    <w:p w:rsidR="004B1FEE" w:rsidRDefault="004B1FEE" w:rsidP="00022E4F">
      <w:pPr>
        <w:jc w:val="both"/>
        <w:rPr>
          <w:rFonts w:ascii="Arial" w:eastAsia="TimesNewRomanPSMT" w:hAnsi="Arial" w:cs="Arial"/>
          <w:bCs/>
        </w:rPr>
      </w:pPr>
    </w:p>
    <w:p w:rsidR="004B1FEE" w:rsidRPr="004B1FEE" w:rsidRDefault="004B1FEE" w:rsidP="004B1FEE">
      <w:pPr>
        <w:pStyle w:val="Pasussalistom"/>
        <w:numPr>
          <w:ilvl w:val="0"/>
          <w:numId w:val="12"/>
        </w:numPr>
        <w:jc w:val="both"/>
        <w:rPr>
          <w:rFonts w:cstheme="minorHAnsi"/>
        </w:rPr>
      </w:pPr>
      <w:r w:rsidRPr="004B1FEE">
        <w:rPr>
          <w:rFonts w:cstheme="minorHAnsi"/>
        </w:rPr>
        <w:t>РОК У КОЈЕМ ЋЕ УГОВОР БИТИ ЗАКЉУЧЕН</w:t>
      </w:r>
    </w:p>
    <w:p w:rsidR="000F2F66" w:rsidRDefault="004B1FEE" w:rsidP="00CC6D62">
      <w:pPr>
        <w:jc w:val="both"/>
        <w:rPr>
          <w:rFonts w:cstheme="minorHAnsi"/>
        </w:rPr>
      </w:pPr>
      <w:r w:rsidRPr="004B1FEE">
        <w:rPr>
          <w:rFonts w:cstheme="minorHAnsi"/>
        </w:rPr>
        <w:t>Уговор о јавној набавци ће бити закључен са понуђачем којем је додељен уговор у року од 8 дана од дана протека рока за подношење захт</w:t>
      </w:r>
      <w:r w:rsidRPr="004B1FEE">
        <w:rPr>
          <w:rFonts w:cstheme="minorHAnsi"/>
          <w:lang w:val="sr-Cyrl-CS"/>
        </w:rPr>
        <w:t>е</w:t>
      </w:r>
      <w:r w:rsidRPr="004B1FEE">
        <w:rPr>
          <w:rFonts w:cstheme="minorHAnsi"/>
        </w:rPr>
        <w:t xml:space="preserve">ва за заштиту права из члана 149. Закона. </w:t>
      </w:r>
    </w:p>
    <w:p w:rsidR="00E06892" w:rsidRDefault="00E06892" w:rsidP="00CC6D62">
      <w:pPr>
        <w:jc w:val="both"/>
        <w:rPr>
          <w:rFonts w:cstheme="minorHAnsi"/>
        </w:rPr>
      </w:pPr>
    </w:p>
    <w:p w:rsidR="00E06892" w:rsidRDefault="00E06892" w:rsidP="00CC6D62">
      <w:pPr>
        <w:jc w:val="both"/>
        <w:rPr>
          <w:rFonts w:cstheme="minorHAnsi"/>
        </w:rPr>
      </w:pPr>
    </w:p>
    <w:p w:rsidR="00C836B6" w:rsidRDefault="00C836B6" w:rsidP="00CC6D62">
      <w:pPr>
        <w:jc w:val="both"/>
        <w:rPr>
          <w:rFonts w:cstheme="minorHAnsi"/>
        </w:rPr>
      </w:pPr>
    </w:p>
    <w:p w:rsidR="00C836B6" w:rsidRDefault="00C836B6"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AC4501" w:rsidRDefault="00AC4501" w:rsidP="00CC6D62">
      <w:pPr>
        <w:jc w:val="both"/>
        <w:rPr>
          <w:rFonts w:cstheme="minorHAnsi"/>
        </w:rPr>
      </w:pPr>
    </w:p>
    <w:p w:rsidR="00FC7B4F" w:rsidRDefault="00FC7B4F" w:rsidP="00CC6D62">
      <w:pPr>
        <w:jc w:val="both"/>
        <w:rPr>
          <w:rFonts w:cstheme="minorHAnsi"/>
        </w:rPr>
      </w:pPr>
    </w:p>
    <w:p w:rsidR="009B049A" w:rsidRDefault="009B049A" w:rsidP="00CC6D62">
      <w:pPr>
        <w:jc w:val="both"/>
        <w:rPr>
          <w:rFonts w:cstheme="minorHAnsi"/>
        </w:rPr>
      </w:pPr>
    </w:p>
    <w:p w:rsidR="009B049A" w:rsidRPr="00AC4501" w:rsidRDefault="009B049A" w:rsidP="00CC6D62">
      <w:pPr>
        <w:jc w:val="both"/>
        <w:rPr>
          <w:rFonts w:cstheme="minorHAnsi"/>
        </w:rPr>
      </w:pPr>
    </w:p>
    <w:p w:rsidR="00F46F1C" w:rsidRDefault="00F46F1C" w:rsidP="00075A13">
      <w:pPr>
        <w:ind w:left="720" w:hanging="180"/>
        <w:jc w:val="both"/>
        <w:rPr>
          <w:rFonts w:eastAsia="TimesNewRomanPSMT"/>
          <w:bCs/>
        </w:rPr>
      </w:pPr>
    </w:p>
    <w:p w:rsidR="00472C7C" w:rsidRDefault="00472C7C" w:rsidP="00472C7C">
      <w:pPr>
        <w:tabs>
          <w:tab w:val="left" w:pos="850"/>
        </w:tabs>
        <w:jc w:val="center"/>
        <w:rPr>
          <w:rFonts w:cstheme="minorHAnsi"/>
          <w:b/>
          <w:sz w:val="30"/>
          <w:szCs w:val="30"/>
        </w:rPr>
      </w:pPr>
      <w:r>
        <w:rPr>
          <w:rFonts w:cstheme="minorHAnsi"/>
          <w:b/>
          <w:sz w:val="30"/>
          <w:szCs w:val="30"/>
        </w:rPr>
        <w:lastRenderedPageBreak/>
        <w:t>ОБРАЗАЦ ПОНУДЕ</w:t>
      </w:r>
    </w:p>
    <w:p w:rsidR="00472C7C" w:rsidRPr="00632AF8" w:rsidRDefault="00472C7C" w:rsidP="00472C7C">
      <w:pPr>
        <w:tabs>
          <w:tab w:val="left" w:pos="8530"/>
        </w:tabs>
        <w:jc w:val="center"/>
        <w:rPr>
          <w:b/>
          <w:sz w:val="30"/>
          <w:szCs w:val="30"/>
        </w:rPr>
      </w:pPr>
      <w:r>
        <w:rPr>
          <w:rFonts w:cstheme="minorHAnsi"/>
          <w:b/>
          <w:sz w:val="30"/>
          <w:szCs w:val="30"/>
        </w:rPr>
        <w:t xml:space="preserve"> </w:t>
      </w:r>
      <w:r w:rsidRPr="00884CB4">
        <w:rPr>
          <w:rFonts w:cstheme="minorHAnsi"/>
          <w:b/>
          <w:sz w:val="30"/>
          <w:szCs w:val="30"/>
        </w:rPr>
        <w:t xml:space="preserve">за </w:t>
      </w:r>
      <w:r>
        <w:rPr>
          <w:rFonts w:cstheme="minorHAnsi"/>
          <w:b/>
          <w:sz w:val="30"/>
          <w:szCs w:val="30"/>
        </w:rPr>
        <w:t>семинар</w:t>
      </w:r>
      <w:r w:rsidRPr="00354AD8">
        <w:rPr>
          <w:rFonts w:cstheme="minorHAnsi"/>
          <w:b/>
          <w:sz w:val="30"/>
          <w:szCs w:val="30"/>
        </w:rPr>
        <w:t xml:space="preserve"> </w:t>
      </w:r>
      <w:r w:rsidRPr="00354AD8">
        <w:rPr>
          <w:b/>
          <w:sz w:val="30"/>
          <w:szCs w:val="30"/>
        </w:rPr>
        <w:t>„</w:t>
      </w:r>
      <w:r w:rsidR="000138AE">
        <w:rPr>
          <w:b/>
          <w:sz w:val="30"/>
          <w:szCs w:val="30"/>
        </w:rPr>
        <w:t>Примена тестова знања у основн</w:t>
      </w:r>
      <w:r w:rsidR="00C920FB">
        <w:rPr>
          <w:b/>
          <w:sz w:val="30"/>
          <w:szCs w:val="30"/>
        </w:rPr>
        <w:t>ој</w:t>
      </w:r>
      <w:r w:rsidR="000138AE">
        <w:rPr>
          <w:b/>
          <w:sz w:val="30"/>
          <w:szCs w:val="30"/>
        </w:rPr>
        <w:t xml:space="preserve"> и средњ</w:t>
      </w:r>
      <w:r w:rsidR="00C920FB">
        <w:rPr>
          <w:b/>
          <w:sz w:val="30"/>
          <w:szCs w:val="30"/>
        </w:rPr>
        <w:t>ој</w:t>
      </w:r>
      <w:r w:rsidR="000138AE">
        <w:rPr>
          <w:b/>
          <w:sz w:val="30"/>
          <w:szCs w:val="30"/>
        </w:rPr>
        <w:t xml:space="preserve"> школ</w:t>
      </w:r>
      <w:r w:rsidR="00C920FB">
        <w:rPr>
          <w:b/>
          <w:sz w:val="30"/>
          <w:szCs w:val="30"/>
        </w:rPr>
        <w:t>и</w:t>
      </w:r>
      <w:r>
        <w:rPr>
          <w:b/>
          <w:sz w:val="30"/>
          <w:szCs w:val="30"/>
        </w:rPr>
        <w:t>“</w:t>
      </w:r>
    </w:p>
    <w:p w:rsidR="00472C7C" w:rsidRPr="00884CB4" w:rsidRDefault="00472C7C" w:rsidP="00472C7C">
      <w:pPr>
        <w:tabs>
          <w:tab w:val="left" w:pos="8530"/>
        </w:tabs>
        <w:jc w:val="center"/>
        <w:rPr>
          <w:b/>
          <w:sz w:val="30"/>
          <w:szCs w:val="30"/>
        </w:rPr>
      </w:pPr>
      <w:r>
        <w:rPr>
          <w:b/>
          <w:sz w:val="30"/>
          <w:szCs w:val="30"/>
        </w:rPr>
        <w:t>Партија 1</w:t>
      </w:r>
      <w:r w:rsidRPr="00884CB4">
        <w:rPr>
          <w:b/>
          <w:sz w:val="30"/>
          <w:szCs w:val="30"/>
        </w:rPr>
        <w:t>.</w:t>
      </w:r>
    </w:p>
    <w:p w:rsidR="00472C7C" w:rsidRPr="00884CB4" w:rsidRDefault="00472C7C" w:rsidP="00472C7C">
      <w:pPr>
        <w:tabs>
          <w:tab w:val="left" w:pos="8530"/>
        </w:tabs>
        <w:jc w:val="center"/>
        <w:rPr>
          <w:rFonts w:cstheme="minorHAnsi"/>
          <w:b/>
          <w:sz w:val="30"/>
          <w:szCs w:val="30"/>
        </w:rPr>
      </w:pPr>
    </w:p>
    <w:p w:rsidR="00472C7C" w:rsidRPr="00E06892" w:rsidRDefault="00472C7C" w:rsidP="00472C7C">
      <w:pPr>
        <w:spacing w:line="240" w:lineRule="auto"/>
        <w:jc w:val="both"/>
        <w:rPr>
          <w:rFonts w:cstheme="minorHAnsi"/>
          <w:b/>
        </w:rPr>
      </w:pPr>
      <w:r w:rsidRPr="00BA5EF7">
        <w:rPr>
          <w:rFonts w:cstheme="minorHAnsi"/>
          <w:iCs/>
        </w:rPr>
        <w:t xml:space="preserve">Понуда бр ________________ од __________________ за јавну набавку - </w:t>
      </w:r>
      <w:r w:rsidRPr="00BA5EF7">
        <w:rPr>
          <w:rFonts w:cstheme="minorHAnsi"/>
          <w:b/>
        </w:rPr>
        <w:t xml:space="preserve"> Услуге хонорарних сарадника за потребе извођења семинара у </w:t>
      </w:r>
      <w:r>
        <w:rPr>
          <w:rFonts w:cstheme="minorHAnsi"/>
          <w:b/>
        </w:rPr>
        <w:t>Регионалном центру за професионални развој запослених</w:t>
      </w:r>
      <w:r w:rsidRPr="00BA5EF7">
        <w:rPr>
          <w:rFonts w:cstheme="minorHAnsi"/>
          <w:b/>
        </w:rPr>
        <w:t xml:space="preserve"> у образовању </w:t>
      </w:r>
      <w:r>
        <w:rPr>
          <w:rFonts w:cstheme="minorHAnsi"/>
          <w:b/>
        </w:rPr>
        <w:t>Чачак</w:t>
      </w:r>
    </w:p>
    <w:p w:rsidR="00472C7C" w:rsidRPr="00BA5EF7" w:rsidRDefault="00472C7C" w:rsidP="00472C7C">
      <w:pPr>
        <w:jc w:val="both"/>
        <w:rPr>
          <w:rFonts w:cstheme="minorHAnsi"/>
          <w:i/>
          <w:iCs/>
        </w:rPr>
      </w:pPr>
      <w:r>
        <w:rPr>
          <w:rFonts w:cstheme="minorHAnsi"/>
          <w:iCs/>
        </w:rPr>
        <w:t xml:space="preserve">ЈН број </w:t>
      </w:r>
      <w:r w:rsidR="00AC4501">
        <w:rPr>
          <w:rFonts w:cstheme="minorHAnsi"/>
          <w:iCs/>
        </w:rPr>
        <w:t>1</w:t>
      </w:r>
      <w:r>
        <w:rPr>
          <w:rFonts w:cstheme="minorHAnsi"/>
          <w:iCs/>
        </w:rPr>
        <w:t xml:space="preserve"> - ПП/</w:t>
      </w:r>
      <w:r w:rsidR="00AC4501">
        <w:rPr>
          <w:rFonts w:cstheme="minorHAnsi"/>
          <w:iCs/>
        </w:rPr>
        <w:t>2</w:t>
      </w:r>
      <w:r>
        <w:rPr>
          <w:rFonts w:cstheme="minorHAnsi"/>
          <w:iCs/>
        </w:rPr>
        <w:t>01</w:t>
      </w:r>
      <w:r w:rsidR="00AC4501">
        <w:rPr>
          <w:rFonts w:cstheme="minorHAnsi"/>
          <w:iCs/>
        </w:rPr>
        <w:t>7</w:t>
      </w:r>
      <w:r w:rsidRPr="00BA5EF7">
        <w:rPr>
          <w:rFonts w:cstheme="minorHAnsi"/>
          <w:iCs/>
        </w:rPr>
        <w:t xml:space="preserve"> </w:t>
      </w:r>
    </w:p>
    <w:p w:rsidR="00472C7C" w:rsidRPr="008C6B39" w:rsidRDefault="00472C7C" w:rsidP="00472C7C">
      <w:pPr>
        <w:jc w:val="both"/>
        <w:rPr>
          <w:rFonts w:ascii="Arial" w:hAnsi="Arial" w:cs="Arial"/>
          <w:iCs/>
        </w:rPr>
      </w:pPr>
    </w:p>
    <w:p w:rsidR="00472C7C" w:rsidRPr="008C6B39" w:rsidRDefault="00472C7C" w:rsidP="00472C7C">
      <w:pPr>
        <w:rPr>
          <w:rFonts w:cstheme="minorHAnsi"/>
          <w:iCs/>
        </w:rPr>
      </w:pPr>
      <w:r w:rsidRPr="008C6B39">
        <w:rPr>
          <w:rFonts w:cstheme="minorHAnsi"/>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472C7C" w:rsidRPr="008C6B39" w:rsidTr="008E4BB3">
        <w:trPr>
          <w:trHeight w:val="602"/>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Назив понуђа</w:t>
            </w:r>
            <w:r>
              <w:rPr>
                <w:rFonts w:cstheme="minorHAnsi"/>
                <w:iCs/>
              </w:rPr>
              <w:t>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rPr>
                <w:rFonts w:cstheme="minorHAnsi"/>
              </w:rPr>
            </w:pPr>
          </w:p>
        </w:tc>
      </w:tr>
      <w:tr w:rsidR="00472C7C" w:rsidRPr="008C6B39" w:rsidTr="008E4BB3">
        <w:trPr>
          <w:trHeight w:val="44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764"/>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9"/>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Електронска адреса понуђача (</w:t>
            </w:r>
            <w:r w:rsidRPr="008C6B39">
              <w:rPr>
                <w:rFonts w:cstheme="minorHAnsi"/>
                <w:iCs/>
              </w:rPr>
              <w:t>e</w:t>
            </w:r>
            <w:r w:rsidRPr="008C6B39">
              <w:rPr>
                <w:rFonts w:cstheme="minorHAnsi"/>
                <w:iCs/>
                <w:lang w:val="ru-RU"/>
              </w:rPr>
              <w:t>-</w:t>
            </w:r>
            <w:r w:rsidRPr="008C6B39">
              <w:rPr>
                <w:rFonts w:cstheme="minorHAnsi"/>
                <w:iCs/>
              </w:rPr>
              <w:t>mail</w:t>
            </w:r>
            <w:r w:rsidRPr="008C6B39">
              <w:rPr>
                <w:rFonts w:cstheme="minorHAns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napToGrid w:val="0"/>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Телефон</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620"/>
        </w:trPr>
        <w:tc>
          <w:tcPr>
            <w:tcW w:w="4621" w:type="dxa"/>
            <w:tcBorders>
              <w:top w:val="single" w:sz="4" w:space="0" w:color="000000"/>
              <w:left w:val="single" w:sz="4" w:space="0" w:color="000000"/>
              <w:bottom w:val="single" w:sz="4" w:space="0" w:color="000000"/>
            </w:tcBorders>
            <w:shd w:val="clear" w:color="auto" w:fill="auto"/>
          </w:tcPr>
          <w:p w:rsidR="00472C7C" w:rsidRPr="006F019B" w:rsidRDefault="00472C7C" w:rsidP="008E4BB3">
            <w:pPr>
              <w:spacing w:line="240" w:lineRule="auto"/>
              <w:jc w:val="both"/>
              <w:rPr>
                <w:rFonts w:cstheme="minorHAnsi"/>
                <w:b/>
                <w:bCs/>
                <w:iCs/>
              </w:rPr>
            </w:pPr>
            <w:r w:rsidRPr="008C6B39">
              <w:rPr>
                <w:rFonts w:cstheme="minorHAnsi"/>
                <w:iCs/>
              </w:rPr>
              <w:t>Телефакс</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6F019B" w:rsidRDefault="00472C7C" w:rsidP="008E4BB3">
            <w:pPr>
              <w:spacing w:line="240" w:lineRule="auto"/>
              <w:rPr>
                <w:rFonts w:cstheme="minorHAnsi"/>
                <w:b/>
                <w:bCs/>
                <w:iCs/>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Default="00472C7C" w:rsidP="008E4BB3">
            <w:pPr>
              <w:spacing w:line="240" w:lineRule="auto"/>
              <w:rPr>
                <w:rFonts w:cstheme="minorHAnsi"/>
                <w:b/>
                <w:bCs/>
                <w:iCs/>
                <w:lang w:val="ru-RU"/>
              </w:rPr>
            </w:pPr>
          </w:p>
          <w:p w:rsidR="00472C7C" w:rsidRPr="008C6B39" w:rsidRDefault="00472C7C" w:rsidP="008E4BB3">
            <w:pPr>
              <w:spacing w:line="240" w:lineRule="auto"/>
              <w:rPr>
                <w:rFonts w:cstheme="minorHAnsi"/>
                <w:b/>
                <w:bCs/>
                <w:iCs/>
                <w:lang w:val="ru-RU"/>
              </w:rPr>
            </w:pPr>
          </w:p>
        </w:tc>
      </w:tr>
      <w:tr w:rsidR="00472C7C" w:rsidRPr="008C6B39" w:rsidTr="008E4BB3">
        <w:trPr>
          <w:trHeight w:val="530"/>
        </w:trPr>
        <w:tc>
          <w:tcPr>
            <w:tcW w:w="4621" w:type="dxa"/>
            <w:tcBorders>
              <w:top w:val="single" w:sz="4" w:space="0" w:color="000000"/>
              <w:left w:val="single" w:sz="4" w:space="0" w:color="000000"/>
              <w:bottom w:val="single" w:sz="4" w:space="0" w:color="000000"/>
            </w:tcBorders>
            <w:shd w:val="clear" w:color="auto" w:fill="auto"/>
          </w:tcPr>
          <w:p w:rsidR="00472C7C" w:rsidRPr="008C6B39" w:rsidRDefault="00472C7C" w:rsidP="008E4BB3">
            <w:pPr>
              <w:spacing w:line="240" w:lineRule="auto"/>
              <w:jc w:val="both"/>
              <w:rPr>
                <w:rFonts w:cstheme="minorHAnsi"/>
                <w:b/>
                <w:bCs/>
                <w:iCs/>
                <w:lang w:val="ru-RU"/>
              </w:rPr>
            </w:pPr>
            <w:r w:rsidRPr="008C6B39">
              <w:rPr>
                <w:rFonts w:cstheme="minorHAns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72C7C" w:rsidRPr="008C6B39" w:rsidRDefault="00472C7C" w:rsidP="008E4BB3">
            <w:pPr>
              <w:spacing w:line="240" w:lineRule="auto"/>
              <w:rPr>
                <w:rFonts w:cstheme="minorHAnsi"/>
                <w:b/>
                <w:bCs/>
                <w:iCs/>
                <w:lang w:val="ru-RU"/>
              </w:rPr>
            </w:pPr>
          </w:p>
        </w:tc>
      </w:tr>
    </w:tbl>
    <w:p w:rsidR="00472C7C" w:rsidRPr="000F2F66" w:rsidRDefault="00472C7C" w:rsidP="00472C7C">
      <w:pPr>
        <w:tabs>
          <w:tab w:val="left" w:pos="8530"/>
        </w:tabs>
        <w:jc w:val="both"/>
        <w:rPr>
          <w:rFonts w:cstheme="minorHAnsi"/>
        </w:rPr>
      </w:pPr>
    </w:p>
    <w:p w:rsidR="00472C7C" w:rsidRDefault="00472C7C" w:rsidP="00472C7C">
      <w:pPr>
        <w:jc w:val="center"/>
        <w:rPr>
          <w:rFonts w:eastAsia="TimesNewRomanPS-BoldMT"/>
          <w:b/>
          <w:bCs/>
          <w:iCs/>
          <w:sz w:val="30"/>
          <w:szCs w:val="30"/>
        </w:rPr>
      </w:pPr>
    </w:p>
    <w:p w:rsidR="00C920FB" w:rsidRPr="00C920FB" w:rsidRDefault="00C920FB" w:rsidP="00472C7C">
      <w:pPr>
        <w:jc w:val="center"/>
        <w:rPr>
          <w:rFonts w:eastAsia="TimesNewRomanPS-BoldMT"/>
          <w:b/>
          <w:bCs/>
          <w:iCs/>
          <w:sz w:val="30"/>
          <w:szCs w:val="30"/>
        </w:rPr>
      </w:pPr>
    </w:p>
    <w:p w:rsidR="00472C7C" w:rsidRPr="00722EFF" w:rsidRDefault="00472C7C" w:rsidP="00472C7C">
      <w:pPr>
        <w:tabs>
          <w:tab w:val="left" w:pos="3450"/>
        </w:tabs>
        <w:jc w:val="both"/>
        <w:rPr>
          <w:color w:val="FF0000"/>
        </w:rPr>
      </w:pPr>
      <w:r w:rsidRPr="003A5AC3">
        <w:rPr>
          <w:rFonts w:eastAsia="TimesNewRomanPSMT" w:cstheme="minorHAnsi"/>
          <w:b/>
          <w:bCs/>
        </w:rPr>
        <w:lastRenderedPageBreak/>
        <w:t>2) ОПИС ПРЕДМЕТА НАБАВКЕ</w:t>
      </w:r>
      <w:r w:rsidRPr="00BA5EF7">
        <w:t xml:space="preserve"> </w:t>
      </w:r>
      <w:r>
        <w:t>–</w:t>
      </w:r>
      <w:r w:rsidRPr="003A5AC3">
        <w:rPr>
          <w:rFonts w:cstheme="minorHAnsi"/>
          <w:b/>
          <w:sz w:val="30"/>
          <w:szCs w:val="30"/>
        </w:rPr>
        <w:t xml:space="preserve"> </w:t>
      </w:r>
    </w:p>
    <w:tbl>
      <w:tblPr>
        <w:tblW w:w="0" w:type="auto"/>
        <w:tblInd w:w="303" w:type="dxa"/>
        <w:tblLayout w:type="fixed"/>
        <w:tblLook w:val="0000" w:firstRow="0" w:lastRow="0" w:firstColumn="0" w:lastColumn="0" w:noHBand="0" w:noVBand="0"/>
      </w:tblPr>
      <w:tblGrid>
        <w:gridCol w:w="5250"/>
        <w:gridCol w:w="3375"/>
      </w:tblGrid>
      <w:tr w:rsidR="00472C7C" w:rsidRPr="00BA5EF7" w:rsidTr="008E4BB3">
        <w:trPr>
          <w:trHeight w:val="1043"/>
        </w:trPr>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color w:val="FF0000"/>
                <w:lang w:val="ru-RU"/>
              </w:rPr>
            </w:pPr>
            <w:r w:rsidRPr="00BA5EF7">
              <w:rPr>
                <w:rFonts w:eastAsia="TimesNewRomanPSMT" w:cstheme="minorHAnsi"/>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color w:val="FF0000"/>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и начин плаћања</w:t>
            </w:r>
            <w:r>
              <w:rPr>
                <w:rFonts w:eastAsia="TimesNewRomanPSMT" w:cstheme="minorHAnsi"/>
                <w:bCs/>
                <w:lang w:val="ru-RU"/>
              </w:rPr>
              <w:t xml:space="preserve"> (не дуже од 45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p w:rsidR="00472C7C" w:rsidRPr="00BA5EF7" w:rsidRDefault="00472C7C" w:rsidP="008E4BB3">
            <w:pPr>
              <w:jc w:val="both"/>
              <w:rPr>
                <w:rFonts w:eastAsia="TimesNewRomanPSMT" w:cstheme="minorHAnsi"/>
                <w:bCs/>
                <w:lang w:val="ru-RU"/>
              </w:rPr>
            </w:pPr>
            <w:r w:rsidRPr="00BA5EF7">
              <w:rPr>
                <w:rFonts w:eastAsia="TimesNewRomanPSMT" w:cstheme="minorHAnsi"/>
                <w:bCs/>
                <w:lang w:val="ru-RU"/>
              </w:rPr>
              <w:t>Рок важења понуде</w:t>
            </w:r>
            <w:r>
              <w:rPr>
                <w:rFonts w:eastAsia="TimesNewRomanPSMT" w:cstheme="minorHAnsi"/>
                <w:bCs/>
                <w:lang w:val="ru-RU"/>
              </w:rPr>
              <w:t xml:space="preserve"> (најмање 30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C55734" w:rsidRDefault="00472C7C" w:rsidP="008E4BB3">
            <w:pPr>
              <w:snapToGrid w:val="0"/>
              <w:jc w:val="both"/>
              <w:rPr>
                <w:rFonts w:eastAsia="TimesNewRomanPSMT" w:cstheme="minorHAnsi"/>
                <w:bCs/>
                <w:color w:val="FF0000"/>
                <w:lang w:val="ru-RU"/>
              </w:rPr>
            </w:pPr>
          </w:p>
          <w:p w:rsidR="00472C7C" w:rsidRPr="006F019B" w:rsidRDefault="00472C7C" w:rsidP="008E4BB3">
            <w:pPr>
              <w:jc w:val="both"/>
              <w:rPr>
                <w:rFonts w:eastAsia="TimesNewRomanPSMT" w:cstheme="minorHAnsi"/>
                <w:bCs/>
                <w:color w:val="000000" w:themeColor="text1"/>
                <w:lang w:val="ru-RU"/>
              </w:rPr>
            </w:pPr>
            <w:r>
              <w:rPr>
                <w:rFonts w:eastAsia="TimesNewRomanPSMT" w:cstheme="minorHAnsi"/>
                <w:bCs/>
                <w:color w:val="000000" w:themeColor="text1"/>
                <w:lang w:val="ru-RU"/>
              </w:rPr>
              <w:t>Рок за реализацију</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lang w:val="ru-RU"/>
              </w:rPr>
            </w:pPr>
          </w:p>
        </w:tc>
      </w:tr>
      <w:tr w:rsidR="00472C7C" w:rsidRPr="00BA5EF7" w:rsidTr="008E4BB3">
        <w:tc>
          <w:tcPr>
            <w:tcW w:w="5250" w:type="dxa"/>
            <w:tcBorders>
              <w:top w:val="single" w:sz="4" w:space="0" w:color="000000"/>
              <w:left w:val="single" w:sz="4" w:space="0" w:color="000000"/>
              <w:bottom w:val="single" w:sz="4" w:space="0" w:color="000000"/>
            </w:tcBorders>
            <w:shd w:val="clear" w:color="auto" w:fill="auto"/>
          </w:tcPr>
          <w:p w:rsidR="00472C7C" w:rsidRPr="00BA5EF7" w:rsidRDefault="00472C7C" w:rsidP="008E4BB3">
            <w:pPr>
              <w:snapToGrid w:val="0"/>
              <w:jc w:val="both"/>
              <w:rPr>
                <w:rFonts w:eastAsia="TimesNewRomanPSMT" w:cstheme="minorHAnsi"/>
                <w:bCs/>
                <w:lang w:val="sr-Cyrl-CS"/>
              </w:rPr>
            </w:pPr>
          </w:p>
          <w:p w:rsidR="00472C7C" w:rsidRPr="006F019B" w:rsidRDefault="00472C7C" w:rsidP="008E4BB3">
            <w:pPr>
              <w:jc w:val="both"/>
              <w:rPr>
                <w:rFonts w:eastAsia="TimesNewRomanPSMT" w:cstheme="minorHAnsi"/>
                <w:bCs/>
              </w:rPr>
            </w:pPr>
            <w:r>
              <w:rPr>
                <w:rFonts w:eastAsia="TimesNewRomanPSMT" w:cstheme="minorHAnsi"/>
                <w:bCs/>
              </w:rPr>
              <w:t>Место и начин реализације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72C7C" w:rsidRPr="00BA5EF7" w:rsidRDefault="00472C7C" w:rsidP="008E4BB3">
            <w:pPr>
              <w:snapToGrid w:val="0"/>
              <w:jc w:val="both"/>
              <w:rPr>
                <w:rFonts w:eastAsia="TimesNewRomanPSMT" w:cstheme="minorHAnsi"/>
                <w:bCs/>
              </w:rPr>
            </w:pPr>
          </w:p>
        </w:tc>
      </w:tr>
    </w:tbl>
    <w:p w:rsidR="00472C7C" w:rsidRDefault="00472C7C" w:rsidP="00472C7C">
      <w:pPr>
        <w:ind w:left="720" w:firstLine="720"/>
        <w:jc w:val="both"/>
        <w:rPr>
          <w:rFonts w:eastAsia="TimesNewRomanPSMT"/>
          <w:bCs/>
        </w:rPr>
      </w:pPr>
    </w:p>
    <w:p w:rsidR="00472C7C" w:rsidRPr="00472C7C" w:rsidRDefault="00472C7C" w:rsidP="00472C7C">
      <w:pPr>
        <w:rPr>
          <w:rFonts w:eastAsia="TimesNewRomanPS-BoldMT"/>
          <w:b/>
          <w:bCs/>
          <w:iCs/>
          <w:sz w:val="30"/>
          <w:szCs w:val="30"/>
        </w:rPr>
      </w:pPr>
      <w:r>
        <w:rPr>
          <w:rFonts w:eastAsia="TimesNewRomanPSMT"/>
          <w:bCs/>
        </w:rPr>
        <w:t xml:space="preserve">                                    Датум                                                                                           Понуђач</w:t>
      </w:r>
    </w:p>
    <w:p w:rsidR="00472C7C" w:rsidRPr="0028563D"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472C7C" w:rsidRDefault="00472C7C" w:rsidP="00472C7C">
      <w:pPr>
        <w:jc w:val="center"/>
        <w:rPr>
          <w:rFonts w:eastAsia="TimesNewRomanPS-BoldMT"/>
          <w:b/>
          <w:bCs/>
          <w:iCs/>
          <w:sz w:val="30"/>
          <w:szCs w:val="30"/>
        </w:rPr>
      </w:pPr>
    </w:p>
    <w:p w:rsidR="003C23A8" w:rsidRDefault="003C23A8"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AC4501" w:rsidRPr="00AC4501" w:rsidRDefault="00AC450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9D3EF1" w:rsidRDefault="009D3EF1" w:rsidP="009D3EF1">
      <w:pPr>
        <w:tabs>
          <w:tab w:val="left" w:pos="850"/>
        </w:tabs>
        <w:jc w:val="center"/>
        <w:rPr>
          <w:rFonts w:cstheme="minorHAnsi"/>
          <w:b/>
          <w:sz w:val="30"/>
          <w:szCs w:val="30"/>
        </w:rPr>
      </w:pPr>
      <w:r>
        <w:rPr>
          <w:rFonts w:cstheme="minorHAnsi"/>
          <w:b/>
          <w:sz w:val="30"/>
          <w:szCs w:val="30"/>
        </w:rPr>
        <w:lastRenderedPageBreak/>
        <w:t>ОБРАЗАЦ ПОНУДЕ</w:t>
      </w:r>
    </w:p>
    <w:p w:rsidR="009D3EF1" w:rsidRPr="00632AF8" w:rsidRDefault="009D3EF1" w:rsidP="009D3EF1">
      <w:pPr>
        <w:tabs>
          <w:tab w:val="left" w:pos="8530"/>
        </w:tabs>
        <w:jc w:val="center"/>
        <w:rPr>
          <w:b/>
          <w:sz w:val="30"/>
          <w:szCs w:val="30"/>
        </w:rPr>
      </w:pPr>
      <w:r>
        <w:rPr>
          <w:rFonts w:cstheme="minorHAnsi"/>
          <w:b/>
          <w:sz w:val="30"/>
          <w:szCs w:val="30"/>
        </w:rPr>
        <w:t xml:space="preserve"> </w:t>
      </w:r>
      <w:r w:rsidRPr="00884CB4">
        <w:rPr>
          <w:rFonts w:cstheme="minorHAnsi"/>
          <w:b/>
          <w:sz w:val="30"/>
          <w:szCs w:val="30"/>
        </w:rPr>
        <w:t xml:space="preserve">за </w:t>
      </w:r>
      <w:r>
        <w:rPr>
          <w:rFonts w:cstheme="minorHAnsi"/>
          <w:b/>
          <w:sz w:val="30"/>
          <w:szCs w:val="30"/>
        </w:rPr>
        <w:t>семинар</w:t>
      </w:r>
      <w:r w:rsidRPr="00354AD8">
        <w:rPr>
          <w:rFonts w:cstheme="minorHAnsi"/>
          <w:b/>
          <w:sz w:val="30"/>
          <w:szCs w:val="30"/>
        </w:rPr>
        <w:t xml:space="preserve"> </w:t>
      </w:r>
      <w:r w:rsidRPr="00354AD8">
        <w:rPr>
          <w:b/>
          <w:sz w:val="30"/>
          <w:szCs w:val="30"/>
        </w:rPr>
        <w:t>„</w:t>
      </w:r>
      <w:r w:rsidR="00AC4501">
        <w:rPr>
          <w:b/>
          <w:sz w:val="30"/>
          <w:szCs w:val="30"/>
        </w:rPr>
        <w:t>Примена информатичких технологија у настави ТИО-интерактивни приступ са практичним примерима</w:t>
      </w:r>
      <w:r>
        <w:rPr>
          <w:b/>
          <w:sz w:val="30"/>
          <w:szCs w:val="30"/>
        </w:rPr>
        <w:t>“</w:t>
      </w:r>
    </w:p>
    <w:p w:rsidR="009D3EF1" w:rsidRPr="00884CB4" w:rsidRDefault="009D3EF1" w:rsidP="009D3EF1">
      <w:pPr>
        <w:tabs>
          <w:tab w:val="left" w:pos="8530"/>
        </w:tabs>
        <w:jc w:val="center"/>
        <w:rPr>
          <w:b/>
          <w:sz w:val="30"/>
          <w:szCs w:val="30"/>
        </w:rPr>
      </w:pPr>
      <w:r>
        <w:rPr>
          <w:b/>
          <w:sz w:val="30"/>
          <w:szCs w:val="30"/>
        </w:rPr>
        <w:t>Партија 2</w:t>
      </w:r>
      <w:r w:rsidRPr="00884CB4">
        <w:rPr>
          <w:b/>
          <w:sz w:val="30"/>
          <w:szCs w:val="30"/>
        </w:rPr>
        <w:t>.</w:t>
      </w:r>
    </w:p>
    <w:p w:rsidR="009D3EF1" w:rsidRPr="00884CB4" w:rsidRDefault="009D3EF1" w:rsidP="009D3EF1">
      <w:pPr>
        <w:tabs>
          <w:tab w:val="left" w:pos="8530"/>
        </w:tabs>
        <w:jc w:val="center"/>
        <w:rPr>
          <w:rFonts w:cstheme="minorHAnsi"/>
          <w:b/>
          <w:sz w:val="30"/>
          <w:szCs w:val="30"/>
        </w:rPr>
      </w:pPr>
    </w:p>
    <w:p w:rsidR="009D3EF1" w:rsidRPr="00E06892" w:rsidRDefault="009D3EF1" w:rsidP="009D3EF1">
      <w:pPr>
        <w:spacing w:line="240" w:lineRule="auto"/>
        <w:jc w:val="both"/>
        <w:rPr>
          <w:rFonts w:cstheme="minorHAnsi"/>
          <w:b/>
        </w:rPr>
      </w:pPr>
      <w:r w:rsidRPr="00BA5EF7">
        <w:rPr>
          <w:rFonts w:cstheme="minorHAnsi"/>
          <w:iCs/>
        </w:rPr>
        <w:t xml:space="preserve">Понуда бр ________________ од __________________ за јавну набавку - </w:t>
      </w:r>
      <w:r w:rsidRPr="00BA5EF7">
        <w:rPr>
          <w:rFonts w:cstheme="minorHAnsi"/>
          <w:b/>
        </w:rPr>
        <w:t xml:space="preserve"> Услуге хонорарних сарадника за потребе извођења семинара у </w:t>
      </w:r>
      <w:r>
        <w:rPr>
          <w:rFonts w:cstheme="minorHAnsi"/>
          <w:b/>
        </w:rPr>
        <w:t>Регионалном центру за професионални развој запослених</w:t>
      </w:r>
      <w:r w:rsidRPr="00BA5EF7">
        <w:rPr>
          <w:rFonts w:cstheme="minorHAnsi"/>
          <w:b/>
        </w:rPr>
        <w:t xml:space="preserve"> у образовању </w:t>
      </w:r>
      <w:r>
        <w:rPr>
          <w:rFonts w:cstheme="minorHAnsi"/>
          <w:b/>
        </w:rPr>
        <w:t>Чачак</w:t>
      </w:r>
    </w:p>
    <w:p w:rsidR="009D3EF1" w:rsidRPr="00BA5EF7" w:rsidRDefault="009D3EF1" w:rsidP="009D3EF1">
      <w:pPr>
        <w:jc w:val="both"/>
        <w:rPr>
          <w:rFonts w:cstheme="minorHAnsi"/>
          <w:i/>
          <w:iCs/>
        </w:rPr>
      </w:pPr>
      <w:r>
        <w:rPr>
          <w:rFonts w:cstheme="minorHAnsi"/>
          <w:iCs/>
        </w:rPr>
        <w:t xml:space="preserve">ЈН број </w:t>
      </w:r>
      <w:r w:rsidR="00AC4501">
        <w:rPr>
          <w:rFonts w:cstheme="minorHAnsi"/>
          <w:iCs/>
        </w:rPr>
        <w:t>1</w:t>
      </w:r>
      <w:r>
        <w:rPr>
          <w:rFonts w:cstheme="minorHAnsi"/>
          <w:iCs/>
        </w:rPr>
        <w:t xml:space="preserve"> - ПП/</w:t>
      </w:r>
      <w:r w:rsidR="00AC4501">
        <w:rPr>
          <w:rFonts w:cstheme="minorHAnsi"/>
          <w:iCs/>
        </w:rPr>
        <w:t>2</w:t>
      </w:r>
      <w:r>
        <w:rPr>
          <w:rFonts w:cstheme="minorHAnsi"/>
          <w:iCs/>
        </w:rPr>
        <w:t>01</w:t>
      </w:r>
      <w:r w:rsidR="00AC4501">
        <w:rPr>
          <w:rFonts w:cstheme="minorHAnsi"/>
          <w:iCs/>
        </w:rPr>
        <w:t>7</w:t>
      </w:r>
      <w:r w:rsidRPr="00BA5EF7">
        <w:rPr>
          <w:rFonts w:cstheme="minorHAnsi"/>
          <w:iCs/>
        </w:rPr>
        <w:t xml:space="preserve"> </w:t>
      </w:r>
    </w:p>
    <w:p w:rsidR="009D3EF1" w:rsidRPr="008C6B39" w:rsidRDefault="009D3EF1" w:rsidP="009D3EF1">
      <w:pPr>
        <w:jc w:val="both"/>
        <w:rPr>
          <w:rFonts w:ascii="Arial" w:hAnsi="Arial" w:cs="Arial"/>
          <w:iCs/>
        </w:rPr>
      </w:pPr>
    </w:p>
    <w:p w:rsidR="009D3EF1" w:rsidRPr="008C6B39" w:rsidRDefault="009D3EF1" w:rsidP="009D3EF1">
      <w:pPr>
        <w:rPr>
          <w:rFonts w:cstheme="minorHAnsi"/>
          <w:iCs/>
        </w:rPr>
      </w:pPr>
      <w:r w:rsidRPr="008C6B39">
        <w:rPr>
          <w:rFonts w:cstheme="minorHAnsi"/>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9D3EF1" w:rsidRPr="008C6B39" w:rsidTr="009F27C4">
        <w:trPr>
          <w:trHeight w:val="602"/>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Назив понуђа</w:t>
            </w:r>
            <w:r>
              <w:rPr>
                <w:rFonts w:cstheme="minorHAnsi"/>
                <w:iCs/>
              </w:rPr>
              <w:t>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spacing w:line="240" w:lineRule="auto"/>
              <w:rPr>
                <w:rFonts w:cstheme="minorHAnsi"/>
                <w:b/>
                <w:bCs/>
                <w:iCs/>
              </w:rPr>
            </w:pPr>
          </w:p>
        </w:tc>
      </w:tr>
      <w:tr w:rsidR="009D3EF1" w:rsidRPr="008C6B39" w:rsidTr="009F27C4">
        <w:trPr>
          <w:trHeight w:val="530"/>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rPr>
                <w:rFonts w:cstheme="minorHAnsi"/>
              </w:rPr>
            </w:pPr>
          </w:p>
        </w:tc>
      </w:tr>
      <w:tr w:rsidR="009D3EF1" w:rsidRPr="008C6B39" w:rsidTr="009F27C4">
        <w:trPr>
          <w:trHeight w:val="440"/>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spacing w:line="240" w:lineRule="auto"/>
              <w:rPr>
                <w:rFonts w:cstheme="minorHAnsi"/>
                <w:b/>
                <w:bCs/>
                <w:iCs/>
              </w:rPr>
            </w:pPr>
          </w:p>
        </w:tc>
      </w:tr>
      <w:tr w:rsidR="009D3EF1" w:rsidRPr="008C6B39" w:rsidTr="009F27C4">
        <w:trPr>
          <w:trHeight w:val="764"/>
        </w:trPr>
        <w:tc>
          <w:tcPr>
            <w:tcW w:w="4621" w:type="dxa"/>
            <w:tcBorders>
              <w:top w:val="single" w:sz="4" w:space="0" w:color="000000"/>
              <w:left w:val="single" w:sz="4" w:space="0" w:color="000000"/>
              <w:bottom w:val="single" w:sz="4" w:space="0" w:color="000000"/>
            </w:tcBorders>
            <w:shd w:val="clear" w:color="auto" w:fill="auto"/>
          </w:tcPr>
          <w:p w:rsidR="009D3EF1" w:rsidRPr="008C6B39" w:rsidRDefault="009D3EF1" w:rsidP="009F27C4">
            <w:pPr>
              <w:spacing w:line="240" w:lineRule="auto"/>
              <w:jc w:val="both"/>
              <w:rPr>
                <w:rFonts w:cstheme="minorHAnsi"/>
                <w:b/>
                <w:bCs/>
                <w:iCs/>
                <w:lang w:val="ru-RU"/>
              </w:rPr>
            </w:pPr>
            <w:r w:rsidRPr="008C6B39">
              <w:rPr>
                <w:rFonts w:cstheme="minorHAns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8C6B39" w:rsidRDefault="009D3EF1" w:rsidP="009F27C4">
            <w:pPr>
              <w:snapToGrid w:val="0"/>
              <w:spacing w:line="240" w:lineRule="auto"/>
              <w:rPr>
                <w:rFonts w:cstheme="minorHAnsi"/>
                <w:b/>
                <w:bCs/>
                <w:iCs/>
                <w:lang w:val="ru-RU"/>
              </w:rPr>
            </w:pPr>
          </w:p>
        </w:tc>
      </w:tr>
      <w:tr w:rsidR="009D3EF1" w:rsidRPr="008C6B39" w:rsidTr="009F27C4">
        <w:trPr>
          <w:trHeight w:val="539"/>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spacing w:line="240" w:lineRule="auto"/>
              <w:rPr>
                <w:rFonts w:cstheme="minorHAnsi"/>
                <w:b/>
                <w:bCs/>
                <w:iCs/>
              </w:rPr>
            </w:pPr>
          </w:p>
        </w:tc>
      </w:tr>
      <w:tr w:rsidR="009D3EF1" w:rsidRPr="008C6B39" w:rsidTr="009F27C4">
        <w:trPr>
          <w:trHeight w:val="620"/>
        </w:trPr>
        <w:tc>
          <w:tcPr>
            <w:tcW w:w="4621" w:type="dxa"/>
            <w:tcBorders>
              <w:top w:val="single" w:sz="4" w:space="0" w:color="000000"/>
              <w:left w:val="single" w:sz="4" w:space="0" w:color="000000"/>
              <w:bottom w:val="single" w:sz="4" w:space="0" w:color="000000"/>
            </w:tcBorders>
            <w:shd w:val="clear" w:color="auto" w:fill="auto"/>
          </w:tcPr>
          <w:p w:rsidR="009D3EF1" w:rsidRPr="008C6B39" w:rsidRDefault="009D3EF1" w:rsidP="009F27C4">
            <w:pPr>
              <w:spacing w:line="240" w:lineRule="auto"/>
              <w:jc w:val="both"/>
              <w:rPr>
                <w:rFonts w:cstheme="minorHAnsi"/>
                <w:b/>
                <w:bCs/>
                <w:iCs/>
                <w:lang w:val="ru-RU"/>
              </w:rPr>
            </w:pPr>
            <w:r w:rsidRPr="008C6B39">
              <w:rPr>
                <w:rFonts w:cstheme="minorHAnsi"/>
                <w:iCs/>
                <w:lang w:val="ru-RU"/>
              </w:rPr>
              <w:t>Електронска адреса понуђача (</w:t>
            </w:r>
            <w:r w:rsidRPr="008C6B39">
              <w:rPr>
                <w:rFonts w:cstheme="minorHAnsi"/>
                <w:iCs/>
              </w:rPr>
              <w:t>e</w:t>
            </w:r>
            <w:r w:rsidRPr="008C6B39">
              <w:rPr>
                <w:rFonts w:cstheme="minorHAnsi"/>
                <w:iCs/>
                <w:lang w:val="ru-RU"/>
              </w:rPr>
              <w:t>-</w:t>
            </w:r>
            <w:r w:rsidRPr="008C6B39">
              <w:rPr>
                <w:rFonts w:cstheme="minorHAnsi"/>
                <w:iCs/>
              </w:rPr>
              <w:t>mail</w:t>
            </w:r>
            <w:r w:rsidRPr="008C6B39">
              <w:rPr>
                <w:rFonts w:cstheme="minorHAns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8C6B39" w:rsidRDefault="009D3EF1" w:rsidP="009F27C4">
            <w:pPr>
              <w:snapToGrid w:val="0"/>
              <w:spacing w:line="240" w:lineRule="auto"/>
              <w:rPr>
                <w:rFonts w:cstheme="minorHAnsi"/>
                <w:b/>
                <w:bCs/>
                <w:iCs/>
                <w:lang w:val="ru-RU"/>
              </w:rPr>
            </w:pPr>
          </w:p>
        </w:tc>
      </w:tr>
      <w:tr w:rsidR="009D3EF1" w:rsidRPr="008C6B39" w:rsidTr="009F27C4">
        <w:trPr>
          <w:trHeight w:val="530"/>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Телефон</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spacing w:line="240" w:lineRule="auto"/>
              <w:rPr>
                <w:rFonts w:cstheme="minorHAnsi"/>
                <w:b/>
                <w:bCs/>
                <w:iCs/>
              </w:rPr>
            </w:pPr>
          </w:p>
        </w:tc>
      </w:tr>
      <w:tr w:rsidR="009D3EF1" w:rsidRPr="008C6B39" w:rsidTr="009F27C4">
        <w:trPr>
          <w:trHeight w:val="620"/>
        </w:trPr>
        <w:tc>
          <w:tcPr>
            <w:tcW w:w="4621" w:type="dxa"/>
            <w:tcBorders>
              <w:top w:val="single" w:sz="4" w:space="0" w:color="000000"/>
              <w:left w:val="single" w:sz="4" w:space="0" w:color="000000"/>
              <w:bottom w:val="single" w:sz="4" w:space="0" w:color="000000"/>
            </w:tcBorders>
            <w:shd w:val="clear" w:color="auto" w:fill="auto"/>
          </w:tcPr>
          <w:p w:rsidR="009D3EF1" w:rsidRPr="006F019B" w:rsidRDefault="009D3EF1" w:rsidP="009F27C4">
            <w:pPr>
              <w:spacing w:line="240" w:lineRule="auto"/>
              <w:jc w:val="both"/>
              <w:rPr>
                <w:rFonts w:cstheme="minorHAnsi"/>
                <w:b/>
                <w:bCs/>
                <w:iCs/>
              </w:rPr>
            </w:pPr>
            <w:r w:rsidRPr="008C6B39">
              <w:rPr>
                <w:rFonts w:cstheme="minorHAnsi"/>
                <w:iCs/>
              </w:rPr>
              <w:t>Телефакс</w:t>
            </w:r>
            <w:r>
              <w:rPr>
                <w:rFonts w:cstheme="minorHAns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6F019B" w:rsidRDefault="009D3EF1" w:rsidP="009F27C4">
            <w:pPr>
              <w:spacing w:line="240" w:lineRule="auto"/>
              <w:rPr>
                <w:rFonts w:cstheme="minorHAnsi"/>
                <w:b/>
                <w:bCs/>
                <w:iCs/>
              </w:rPr>
            </w:pPr>
          </w:p>
        </w:tc>
      </w:tr>
      <w:tr w:rsidR="009D3EF1" w:rsidRPr="008C6B39" w:rsidTr="009F27C4">
        <w:trPr>
          <w:trHeight w:val="530"/>
        </w:trPr>
        <w:tc>
          <w:tcPr>
            <w:tcW w:w="4621" w:type="dxa"/>
            <w:tcBorders>
              <w:top w:val="single" w:sz="4" w:space="0" w:color="000000"/>
              <w:left w:val="single" w:sz="4" w:space="0" w:color="000000"/>
              <w:bottom w:val="single" w:sz="4" w:space="0" w:color="000000"/>
            </w:tcBorders>
            <w:shd w:val="clear" w:color="auto" w:fill="auto"/>
          </w:tcPr>
          <w:p w:rsidR="009D3EF1" w:rsidRPr="008C6B39" w:rsidRDefault="009D3EF1" w:rsidP="009F27C4">
            <w:pPr>
              <w:spacing w:line="240" w:lineRule="auto"/>
              <w:jc w:val="both"/>
              <w:rPr>
                <w:rFonts w:cstheme="minorHAnsi"/>
                <w:b/>
                <w:bCs/>
                <w:iCs/>
                <w:lang w:val="ru-RU"/>
              </w:rPr>
            </w:pPr>
            <w:r w:rsidRPr="008C6B39">
              <w:rPr>
                <w:rFonts w:cstheme="minorHAns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Default="009D3EF1" w:rsidP="009F27C4">
            <w:pPr>
              <w:spacing w:line="240" w:lineRule="auto"/>
              <w:rPr>
                <w:rFonts w:cstheme="minorHAnsi"/>
                <w:b/>
                <w:bCs/>
                <w:iCs/>
                <w:lang w:val="ru-RU"/>
              </w:rPr>
            </w:pPr>
          </w:p>
          <w:p w:rsidR="009D3EF1" w:rsidRPr="008C6B39" w:rsidRDefault="009D3EF1" w:rsidP="009F27C4">
            <w:pPr>
              <w:spacing w:line="240" w:lineRule="auto"/>
              <w:rPr>
                <w:rFonts w:cstheme="minorHAnsi"/>
                <w:b/>
                <w:bCs/>
                <w:iCs/>
                <w:lang w:val="ru-RU"/>
              </w:rPr>
            </w:pPr>
          </w:p>
        </w:tc>
      </w:tr>
      <w:tr w:rsidR="009D3EF1" w:rsidRPr="008C6B39" w:rsidTr="009F27C4">
        <w:trPr>
          <w:trHeight w:val="530"/>
        </w:trPr>
        <w:tc>
          <w:tcPr>
            <w:tcW w:w="4621" w:type="dxa"/>
            <w:tcBorders>
              <w:top w:val="single" w:sz="4" w:space="0" w:color="000000"/>
              <w:left w:val="single" w:sz="4" w:space="0" w:color="000000"/>
              <w:bottom w:val="single" w:sz="4" w:space="0" w:color="000000"/>
            </w:tcBorders>
            <w:shd w:val="clear" w:color="auto" w:fill="auto"/>
          </w:tcPr>
          <w:p w:rsidR="009D3EF1" w:rsidRPr="008C6B39" w:rsidRDefault="009D3EF1" w:rsidP="009F27C4">
            <w:pPr>
              <w:spacing w:line="240" w:lineRule="auto"/>
              <w:jc w:val="both"/>
              <w:rPr>
                <w:rFonts w:cstheme="minorHAnsi"/>
                <w:b/>
                <w:bCs/>
                <w:iCs/>
                <w:lang w:val="ru-RU"/>
              </w:rPr>
            </w:pPr>
            <w:r w:rsidRPr="008C6B39">
              <w:rPr>
                <w:rFonts w:cstheme="minorHAns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D3EF1" w:rsidRPr="008C6B39" w:rsidRDefault="009D3EF1" w:rsidP="009F27C4">
            <w:pPr>
              <w:spacing w:line="240" w:lineRule="auto"/>
              <w:rPr>
                <w:rFonts w:cstheme="minorHAnsi"/>
                <w:b/>
                <w:bCs/>
                <w:iCs/>
                <w:lang w:val="ru-RU"/>
              </w:rPr>
            </w:pPr>
          </w:p>
        </w:tc>
      </w:tr>
    </w:tbl>
    <w:p w:rsidR="009D3EF1" w:rsidRPr="000F2F66" w:rsidRDefault="009D3EF1" w:rsidP="009D3EF1">
      <w:pPr>
        <w:tabs>
          <w:tab w:val="left" w:pos="8530"/>
        </w:tabs>
        <w:jc w:val="both"/>
        <w:rPr>
          <w:rFonts w:cstheme="minorHAnsi"/>
        </w:rPr>
      </w:pPr>
    </w:p>
    <w:p w:rsidR="009D3EF1" w:rsidRDefault="009D3EF1" w:rsidP="009D3EF1">
      <w:pPr>
        <w:jc w:val="center"/>
        <w:rPr>
          <w:rFonts w:eastAsia="TimesNewRomanPS-BoldMT"/>
          <w:b/>
          <w:bCs/>
          <w:iCs/>
          <w:sz w:val="30"/>
          <w:szCs w:val="30"/>
        </w:rPr>
      </w:pPr>
    </w:p>
    <w:p w:rsidR="009D3EF1" w:rsidRPr="00722EFF" w:rsidRDefault="009D3EF1" w:rsidP="009D3EF1">
      <w:pPr>
        <w:tabs>
          <w:tab w:val="left" w:pos="3450"/>
        </w:tabs>
        <w:jc w:val="both"/>
        <w:rPr>
          <w:color w:val="FF0000"/>
        </w:rPr>
      </w:pPr>
      <w:r w:rsidRPr="003A5AC3">
        <w:rPr>
          <w:rFonts w:eastAsia="TimesNewRomanPSMT" w:cstheme="minorHAnsi"/>
          <w:b/>
          <w:bCs/>
        </w:rPr>
        <w:lastRenderedPageBreak/>
        <w:t>2) ОПИС ПРЕДМЕТА НАБАВКЕ</w:t>
      </w:r>
      <w:r w:rsidRPr="00BA5EF7">
        <w:t xml:space="preserve"> </w:t>
      </w:r>
      <w:r>
        <w:t>–</w:t>
      </w:r>
      <w:r w:rsidRPr="003A5AC3">
        <w:rPr>
          <w:rFonts w:cstheme="minorHAnsi"/>
          <w:b/>
          <w:sz w:val="30"/>
          <w:szCs w:val="30"/>
        </w:rPr>
        <w:t xml:space="preserve"> </w:t>
      </w:r>
    </w:p>
    <w:tbl>
      <w:tblPr>
        <w:tblW w:w="0" w:type="auto"/>
        <w:tblInd w:w="303" w:type="dxa"/>
        <w:tblLayout w:type="fixed"/>
        <w:tblLook w:val="0000" w:firstRow="0" w:lastRow="0" w:firstColumn="0" w:lastColumn="0" w:noHBand="0" w:noVBand="0"/>
      </w:tblPr>
      <w:tblGrid>
        <w:gridCol w:w="5250"/>
        <w:gridCol w:w="3375"/>
      </w:tblGrid>
      <w:tr w:rsidR="009D3EF1" w:rsidRPr="00BA5EF7" w:rsidTr="009F27C4">
        <w:trPr>
          <w:trHeight w:val="1043"/>
        </w:trPr>
        <w:tc>
          <w:tcPr>
            <w:tcW w:w="5250" w:type="dxa"/>
            <w:tcBorders>
              <w:top w:val="single" w:sz="4" w:space="0" w:color="000000"/>
              <w:left w:val="single" w:sz="4" w:space="0" w:color="000000"/>
              <w:bottom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p w:rsidR="009D3EF1" w:rsidRPr="00BA5EF7" w:rsidRDefault="009D3EF1" w:rsidP="009F27C4">
            <w:pPr>
              <w:jc w:val="both"/>
              <w:rPr>
                <w:rFonts w:eastAsia="TimesNewRomanPSMT" w:cstheme="minorHAnsi"/>
                <w:bCs/>
                <w:color w:val="FF0000"/>
                <w:lang w:val="ru-RU"/>
              </w:rPr>
            </w:pPr>
            <w:r w:rsidRPr="00BA5EF7">
              <w:rPr>
                <w:rFonts w:eastAsia="TimesNewRomanPSMT" w:cstheme="minorHAnsi"/>
                <w:bCs/>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jc w:val="both"/>
              <w:rPr>
                <w:rFonts w:eastAsia="TimesNewRomanPSMT" w:cstheme="minorHAnsi"/>
                <w:bCs/>
                <w:color w:val="FF0000"/>
                <w:lang w:val="ru-RU"/>
              </w:rPr>
            </w:pPr>
          </w:p>
        </w:tc>
      </w:tr>
      <w:tr w:rsidR="009D3EF1" w:rsidRPr="00BA5EF7" w:rsidTr="009F27C4">
        <w:tc>
          <w:tcPr>
            <w:tcW w:w="5250" w:type="dxa"/>
            <w:tcBorders>
              <w:top w:val="single" w:sz="4" w:space="0" w:color="000000"/>
              <w:left w:val="single" w:sz="4" w:space="0" w:color="000000"/>
              <w:bottom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p w:rsidR="009D3EF1" w:rsidRPr="00BA5EF7" w:rsidRDefault="009D3EF1" w:rsidP="009F27C4">
            <w:pPr>
              <w:jc w:val="both"/>
              <w:rPr>
                <w:rFonts w:eastAsia="TimesNewRomanPSMT" w:cstheme="minorHAnsi"/>
                <w:bCs/>
                <w:lang w:val="ru-RU"/>
              </w:rPr>
            </w:pPr>
            <w:r w:rsidRPr="00BA5EF7">
              <w:rPr>
                <w:rFonts w:eastAsia="TimesNewRomanPSMT" w:cstheme="minorHAnsi"/>
                <w:bCs/>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snapToGrid w:val="0"/>
              <w:jc w:val="both"/>
              <w:rPr>
                <w:rFonts w:eastAsia="TimesNewRomanPSMT" w:cstheme="minorHAnsi"/>
                <w:bCs/>
                <w:color w:val="FF0000"/>
                <w:lang w:val="ru-RU"/>
              </w:rPr>
            </w:pPr>
          </w:p>
        </w:tc>
      </w:tr>
      <w:tr w:rsidR="009D3EF1" w:rsidRPr="00BA5EF7" w:rsidTr="009F27C4">
        <w:tc>
          <w:tcPr>
            <w:tcW w:w="5250" w:type="dxa"/>
            <w:tcBorders>
              <w:top w:val="single" w:sz="4" w:space="0" w:color="000000"/>
              <w:left w:val="single" w:sz="4" w:space="0" w:color="000000"/>
              <w:bottom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p w:rsidR="009D3EF1" w:rsidRPr="00BA5EF7" w:rsidRDefault="009D3EF1" w:rsidP="009F27C4">
            <w:pPr>
              <w:jc w:val="both"/>
              <w:rPr>
                <w:rFonts w:eastAsia="TimesNewRomanPSMT" w:cstheme="minorHAnsi"/>
                <w:bCs/>
                <w:lang w:val="ru-RU"/>
              </w:rPr>
            </w:pPr>
            <w:r w:rsidRPr="00BA5EF7">
              <w:rPr>
                <w:rFonts w:eastAsia="TimesNewRomanPSMT" w:cstheme="minorHAnsi"/>
                <w:bCs/>
                <w:lang w:val="ru-RU"/>
              </w:rPr>
              <w:t>Рок и начин плаћања</w:t>
            </w:r>
            <w:r>
              <w:rPr>
                <w:rFonts w:eastAsia="TimesNewRomanPSMT" w:cstheme="minorHAnsi"/>
                <w:bCs/>
                <w:lang w:val="ru-RU"/>
              </w:rPr>
              <w:t xml:space="preserve"> (не дуже од 45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tc>
      </w:tr>
      <w:tr w:rsidR="009D3EF1" w:rsidRPr="00BA5EF7" w:rsidTr="009F27C4">
        <w:tc>
          <w:tcPr>
            <w:tcW w:w="5250" w:type="dxa"/>
            <w:tcBorders>
              <w:top w:val="single" w:sz="4" w:space="0" w:color="000000"/>
              <w:left w:val="single" w:sz="4" w:space="0" w:color="000000"/>
              <w:bottom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p w:rsidR="009D3EF1" w:rsidRPr="00BA5EF7" w:rsidRDefault="009D3EF1" w:rsidP="009F27C4">
            <w:pPr>
              <w:jc w:val="both"/>
              <w:rPr>
                <w:rFonts w:eastAsia="TimesNewRomanPSMT" w:cstheme="minorHAnsi"/>
                <w:bCs/>
                <w:lang w:val="ru-RU"/>
              </w:rPr>
            </w:pPr>
            <w:r w:rsidRPr="00BA5EF7">
              <w:rPr>
                <w:rFonts w:eastAsia="TimesNewRomanPSMT" w:cstheme="minorHAnsi"/>
                <w:bCs/>
                <w:lang w:val="ru-RU"/>
              </w:rPr>
              <w:t>Рок важења понуде</w:t>
            </w:r>
            <w:r>
              <w:rPr>
                <w:rFonts w:eastAsia="TimesNewRomanPSMT" w:cstheme="minorHAnsi"/>
                <w:bCs/>
                <w:lang w:val="ru-RU"/>
              </w:rPr>
              <w:t xml:space="preserve"> (најмање 30 дана)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tc>
      </w:tr>
      <w:tr w:rsidR="009D3EF1" w:rsidRPr="00BA5EF7" w:rsidTr="009F27C4">
        <w:tc>
          <w:tcPr>
            <w:tcW w:w="5250" w:type="dxa"/>
            <w:tcBorders>
              <w:top w:val="single" w:sz="4" w:space="0" w:color="000000"/>
              <w:left w:val="single" w:sz="4" w:space="0" w:color="000000"/>
              <w:bottom w:val="single" w:sz="4" w:space="0" w:color="000000"/>
            </w:tcBorders>
            <w:shd w:val="clear" w:color="auto" w:fill="auto"/>
          </w:tcPr>
          <w:p w:rsidR="009D3EF1" w:rsidRPr="00C55734" w:rsidRDefault="009D3EF1" w:rsidP="009F27C4">
            <w:pPr>
              <w:snapToGrid w:val="0"/>
              <w:jc w:val="both"/>
              <w:rPr>
                <w:rFonts w:eastAsia="TimesNewRomanPSMT" w:cstheme="minorHAnsi"/>
                <w:bCs/>
                <w:color w:val="FF0000"/>
                <w:lang w:val="ru-RU"/>
              </w:rPr>
            </w:pPr>
          </w:p>
          <w:p w:rsidR="009D3EF1" w:rsidRPr="006F019B" w:rsidRDefault="009D3EF1" w:rsidP="009F27C4">
            <w:pPr>
              <w:jc w:val="both"/>
              <w:rPr>
                <w:rFonts w:eastAsia="TimesNewRomanPSMT" w:cstheme="minorHAnsi"/>
                <w:bCs/>
                <w:color w:val="000000" w:themeColor="text1"/>
                <w:lang w:val="ru-RU"/>
              </w:rPr>
            </w:pPr>
            <w:r>
              <w:rPr>
                <w:rFonts w:eastAsia="TimesNewRomanPSMT" w:cstheme="minorHAnsi"/>
                <w:bCs/>
                <w:color w:val="000000" w:themeColor="text1"/>
                <w:lang w:val="ru-RU"/>
              </w:rPr>
              <w:t>Рок за реализацију</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snapToGrid w:val="0"/>
              <w:jc w:val="both"/>
              <w:rPr>
                <w:rFonts w:eastAsia="TimesNewRomanPSMT" w:cstheme="minorHAnsi"/>
                <w:bCs/>
                <w:lang w:val="ru-RU"/>
              </w:rPr>
            </w:pPr>
          </w:p>
        </w:tc>
      </w:tr>
      <w:tr w:rsidR="009D3EF1" w:rsidRPr="00BA5EF7" w:rsidTr="009F27C4">
        <w:tc>
          <w:tcPr>
            <w:tcW w:w="5250" w:type="dxa"/>
            <w:tcBorders>
              <w:top w:val="single" w:sz="4" w:space="0" w:color="000000"/>
              <w:left w:val="single" w:sz="4" w:space="0" w:color="000000"/>
              <w:bottom w:val="single" w:sz="4" w:space="0" w:color="000000"/>
            </w:tcBorders>
            <w:shd w:val="clear" w:color="auto" w:fill="auto"/>
          </w:tcPr>
          <w:p w:rsidR="009D3EF1" w:rsidRPr="00BA5EF7" w:rsidRDefault="009D3EF1" w:rsidP="009F27C4">
            <w:pPr>
              <w:snapToGrid w:val="0"/>
              <w:jc w:val="both"/>
              <w:rPr>
                <w:rFonts w:eastAsia="TimesNewRomanPSMT" w:cstheme="minorHAnsi"/>
                <w:bCs/>
                <w:lang w:val="sr-Cyrl-CS"/>
              </w:rPr>
            </w:pPr>
          </w:p>
          <w:p w:rsidR="009D3EF1" w:rsidRPr="006F019B" w:rsidRDefault="009D3EF1" w:rsidP="009F27C4">
            <w:pPr>
              <w:jc w:val="both"/>
              <w:rPr>
                <w:rFonts w:eastAsia="TimesNewRomanPSMT" w:cstheme="minorHAnsi"/>
                <w:bCs/>
              </w:rPr>
            </w:pPr>
            <w:r>
              <w:rPr>
                <w:rFonts w:eastAsia="TimesNewRomanPSMT" w:cstheme="minorHAnsi"/>
                <w:bCs/>
              </w:rPr>
              <w:t>Место и начин реализације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3EF1" w:rsidRPr="00BA5EF7" w:rsidRDefault="009D3EF1" w:rsidP="009F27C4">
            <w:pPr>
              <w:snapToGrid w:val="0"/>
              <w:jc w:val="both"/>
              <w:rPr>
                <w:rFonts w:eastAsia="TimesNewRomanPSMT" w:cstheme="minorHAnsi"/>
                <w:bCs/>
              </w:rPr>
            </w:pPr>
          </w:p>
        </w:tc>
      </w:tr>
    </w:tbl>
    <w:p w:rsidR="009D3EF1" w:rsidRDefault="009D3EF1" w:rsidP="009D3EF1">
      <w:pPr>
        <w:ind w:left="720" w:firstLine="720"/>
        <w:jc w:val="both"/>
        <w:rPr>
          <w:rFonts w:eastAsia="TimesNewRomanPSMT"/>
          <w:bCs/>
        </w:rPr>
      </w:pPr>
    </w:p>
    <w:p w:rsidR="009D3EF1" w:rsidRPr="00472C7C" w:rsidRDefault="009D3EF1" w:rsidP="009D3EF1">
      <w:pPr>
        <w:rPr>
          <w:rFonts w:eastAsia="TimesNewRomanPS-BoldMT"/>
          <w:b/>
          <w:bCs/>
          <w:iCs/>
          <w:sz w:val="30"/>
          <w:szCs w:val="30"/>
        </w:rPr>
      </w:pPr>
      <w:r>
        <w:rPr>
          <w:rFonts w:eastAsia="TimesNewRomanPSMT"/>
          <w:bCs/>
        </w:rPr>
        <w:t xml:space="preserve">                                    Датум                                                                                           Понуђач</w:t>
      </w:r>
    </w:p>
    <w:p w:rsidR="009D3EF1" w:rsidRPr="0028563D" w:rsidRDefault="009D3EF1" w:rsidP="009D3EF1">
      <w:pPr>
        <w:jc w:val="center"/>
        <w:rPr>
          <w:rFonts w:eastAsia="TimesNewRomanPS-BoldMT"/>
          <w:b/>
          <w:bCs/>
          <w:iCs/>
          <w:sz w:val="30"/>
          <w:szCs w:val="30"/>
        </w:rPr>
      </w:pPr>
    </w:p>
    <w:p w:rsidR="003C23A8" w:rsidRDefault="003C23A8"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9D3EF1" w:rsidRDefault="009D3EF1" w:rsidP="00472C7C">
      <w:pPr>
        <w:jc w:val="center"/>
        <w:rPr>
          <w:rFonts w:eastAsia="TimesNewRomanPS-BoldMT"/>
          <w:b/>
          <w:bCs/>
          <w:iCs/>
          <w:sz w:val="30"/>
          <w:szCs w:val="30"/>
        </w:rPr>
      </w:pPr>
    </w:p>
    <w:p w:rsidR="00AC4501" w:rsidRDefault="00AC4501" w:rsidP="00472C7C">
      <w:pPr>
        <w:jc w:val="center"/>
        <w:rPr>
          <w:rFonts w:eastAsia="TimesNewRomanPS-BoldMT"/>
          <w:b/>
          <w:bCs/>
          <w:iCs/>
          <w:sz w:val="30"/>
          <w:szCs w:val="30"/>
        </w:rPr>
      </w:pPr>
    </w:p>
    <w:p w:rsidR="00AC4501" w:rsidRPr="00AC4501" w:rsidRDefault="00AC4501" w:rsidP="00472C7C">
      <w:pPr>
        <w:jc w:val="center"/>
        <w:rPr>
          <w:rFonts w:eastAsia="TimesNewRomanPS-BoldMT"/>
          <w:b/>
          <w:bCs/>
          <w:iCs/>
          <w:sz w:val="30"/>
          <w:szCs w:val="30"/>
        </w:rPr>
      </w:pPr>
    </w:p>
    <w:p w:rsidR="00B340C4" w:rsidRDefault="00B340C4" w:rsidP="00B340C4">
      <w:pPr>
        <w:jc w:val="center"/>
        <w:rPr>
          <w:rFonts w:eastAsia="TimesNewRomanPS-BoldMT"/>
          <w:b/>
          <w:bCs/>
          <w:iCs/>
          <w:sz w:val="30"/>
          <w:szCs w:val="30"/>
        </w:rPr>
      </w:pPr>
      <w:r>
        <w:rPr>
          <w:rFonts w:eastAsia="TimesNewRomanPS-BoldMT"/>
          <w:b/>
          <w:bCs/>
          <w:iCs/>
          <w:sz w:val="30"/>
          <w:szCs w:val="30"/>
        </w:rPr>
        <w:lastRenderedPageBreak/>
        <w:t>VIII ОБРАЗАЦ СТРУКТУРЕ ЦЕНЕ СА УПУТСТВОМ КАКО ДА СЕ ПОПУНИ</w:t>
      </w:r>
    </w:p>
    <w:p w:rsidR="00A2676C" w:rsidRPr="00F46F1C" w:rsidRDefault="00A2676C" w:rsidP="00A2676C">
      <w:pPr>
        <w:jc w:val="center"/>
        <w:rPr>
          <w:rFonts w:cstheme="minorHAnsi"/>
          <w:b/>
        </w:rPr>
      </w:pPr>
      <w:r w:rsidRPr="00A2676C">
        <w:rPr>
          <w:rFonts w:cstheme="minorHAnsi"/>
          <w:b/>
          <w:lang w:val="sr-Cyrl-CS"/>
        </w:rPr>
        <w:t xml:space="preserve">      </w:t>
      </w:r>
      <w:r>
        <w:rPr>
          <w:rFonts w:cstheme="minorHAnsi"/>
          <w:b/>
          <w:lang w:val="sr-Cyrl-CS"/>
        </w:rPr>
        <w:t xml:space="preserve">Редни број набавке: </w:t>
      </w:r>
      <w:r w:rsidR="00AC4501">
        <w:rPr>
          <w:rFonts w:cstheme="minorHAnsi"/>
          <w:b/>
          <w:lang w:val="sr-Cyrl-CS"/>
        </w:rPr>
        <w:t>1</w:t>
      </w:r>
      <w:r w:rsidR="007C3856">
        <w:rPr>
          <w:rFonts w:cstheme="minorHAnsi"/>
          <w:b/>
          <w:lang w:val="sr-Cyrl-CS"/>
        </w:rPr>
        <w:t xml:space="preserve"> - ПП</w:t>
      </w:r>
      <w:r w:rsidRPr="00A2676C">
        <w:rPr>
          <w:rFonts w:cstheme="minorHAnsi"/>
          <w:b/>
          <w:lang w:val="sr-Cyrl-CS"/>
        </w:rPr>
        <w:t>/</w:t>
      </w:r>
      <w:r w:rsidR="00AC4501">
        <w:rPr>
          <w:rFonts w:cstheme="minorHAnsi"/>
          <w:b/>
          <w:lang w:val="sr-Cyrl-CS"/>
        </w:rPr>
        <w:t>2</w:t>
      </w:r>
      <w:r w:rsidRPr="00A2676C">
        <w:rPr>
          <w:rFonts w:cstheme="minorHAnsi"/>
          <w:b/>
          <w:lang w:val="sr-Cyrl-CS"/>
        </w:rPr>
        <w:t>01</w:t>
      </w:r>
      <w:r w:rsidR="00AC4501">
        <w:rPr>
          <w:rFonts w:cstheme="minorHAnsi"/>
          <w:b/>
          <w:lang w:val="sr-Cyrl-CS"/>
        </w:rPr>
        <w:t>7</w:t>
      </w:r>
    </w:p>
    <w:p w:rsidR="007C3856" w:rsidRPr="00A2676C" w:rsidRDefault="007C3856" w:rsidP="007C3856">
      <w:pPr>
        <w:jc w:val="center"/>
        <w:rPr>
          <w:rFonts w:cstheme="minorHAnsi"/>
          <w:b/>
          <w:lang w:val="sr-Cyrl-CS"/>
        </w:rPr>
      </w:pPr>
      <w:r>
        <w:rPr>
          <w:rFonts w:cstheme="minorHAnsi"/>
          <w:b/>
          <w:lang w:val="sr-Cyrl-CS"/>
        </w:rPr>
        <w:t>Партија_____</w:t>
      </w:r>
    </w:p>
    <w:p w:rsidR="00A2676C" w:rsidRDefault="00A2676C" w:rsidP="00A2676C">
      <w:pPr>
        <w:rPr>
          <w:rFonts w:ascii="Times New Roman" w:hAnsi="Times New Roman"/>
          <w:b/>
          <w:i/>
          <w:sz w:val="24"/>
          <w:szCs w:val="24"/>
          <w:lang w:val="sr-Cyrl-CS"/>
        </w:rPr>
      </w:pPr>
    </w:p>
    <w:p w:rsidR="00A2676C" w:rsidRPr="00CE1CAB" w:rsidRDefault="00A2676C" w:rsidP="00A2676C">
      <w:pPr>
        <w:rPr>
          <w:rFonts w:ascii="Times New Roman" w:hAnsi="Times New Roman"/>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236"/>
        <w:gridCol w:w="2979"/>
      </w:tblGrid>
      <w:tr w:rsidR="00A2676C" w:rsidRPr="00A2676C" w:rsidTr="00A2676C">
        <w:tc>
          <w:tcPr>
            <w:tcW w:w="881" w:type="dxa"/>
          </w:tcPr>
          <w:p w:rsidR="00A2676C" w:rsidRPr="00A2676C" w:rsidRDefault="00A2676C" w:rsidP="00A2676C">
            <w:pPr>
              <w:jc w:val="center"/>
              <w:rPr>
                <w:rFonts w:cstheme="minorHAnsi"/>
                <w:b/>
                <w:lang w:val="sr-Cyrl-CS"/>
              </w:rPr>
            </w:pPr>
            <w:r w:rsidRPr="00A2676C">
              <w:rPr>
                <w:rFonts w:cstheme="minorHAnsi"/>
                <w:b/>
                <w:lang w:val="sr-Cyrl-CS"/>
              </w:rPr>
              <w:t>Ред.</w:t>
            </w:r>
          </w:p>
          <w:p w:rsidR="00A2676C" w:rsidRPr="00A2676C" w:rsidRDefault="00A2676C" w:rsidP="00A2676C">
            <w:pPr>
              <w:jc w:val="center"/>
              <w:rPr>
                <w:rFonts w:cstheme="minorHAnsi"/>
                <w:b/>
                <w:lang w:val="sr-Cyrl-CS"/>
              </w:rPr>
            </w:pPr>
            <w:r w:rsidRPr="00A2676C">
              <w:rPr>
                <w:rFonts w:cstheme="minorHAnsi"/>
                <w:b/>
                <w:lang w:val="sr-Cyrl-CS"/>
              </w:rPr>
              <w:t>бр</w:t>
            </w:r>
          </w:p>
        </w:tc>
        <w:tc>
          <w:tcPr>
            <w:tcW w:w="5236"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Трошкови који чине цену</w:t>
            </w:r>
          </w:p>
        </w:tc>
        <w:tc>
          <w:tcPr>
            <w:tcW w:w="2979" w:type="dxa"/>
          </w:tcPr>
          <w:p w:rsidR="00A2676C" w:rsidRPr="00A2676C" w:rsidRDefault="00A2676C" w:rsidP="00A2676C">
            <w:pPr>
              <w:jc w:val="center"/>
              <w:rPr>
                <w:rFonts w:cstheme="minorHAnsi"/>
                <w:b/>
                <w:lang w:val="sr-Cyrl-CS"/>
              </w:rPr>
            </w:pPr>
          </w:p>
          <w:p w:rsidR="00A2676C" w:rsidRPr="00A2676C" w:rsidRDefault="00A2676C" w:rsidP="00A2676C">
            <w:pPr>
              <w:jc w:val="center"/>
              <w:rPr>
                <w:rFonts w:cstheme="minorHAnsi"/>
                <w:b/>
                <w:lang w:val="sr-Cyrl-CS"/>
              </w:rPr>
            </w:pPr>
            <w:r w:rsidRPr="00A2676C">
              <w:rPr>
                <w:rFonts w:cstheme="minorHAnsi"/>
                <w:b/>
                <w:lang w:val="sr-Cyrl-CS"/>
              </w:rPr>
              <w:t>Износ</w:t>
            </w:r>
          </w:p>
        </w:tc>
      </w:tr>
      <w:tr w:rsidR="00A2676C" w:rsidRPr="00A2676C" w:rsidTr="00A2676C">
        <w:trPr>
          <w:trHeight w:val="422"/>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1.</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извођења семинара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2.</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Тошкови превоза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3.</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Трошкови смештаја</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440"/>
        </w:trPr>
        <w:tc>
          <w:tcPr>
            <w:tcW w:w="881"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4.</w:t>
            </w:r>
          </w:p>
        </w:tc>
        <w:tc>
          <w:tcPr>
            <w:tcW w:w="5236" w:type="dxa"/>
          </w:tcPr>
          <w:p w:rsidR="00A2676C" w:rsidRPr="00A2676C" w:rsidRDefault="00A2676C" w:rsidP="00A2676C">
            <w:pPr>
              <w:rPr>
                <w:rFonts w:cstheme="minorHAnsi"/>
                <w:lang w:val="sr-Cyrl-CS"/>
              </w:rPr>
            </w:pPr>
          </w:p>
          <w:p w:rsidR="00A2676C" w:rsidRPr="00A2676C" w:rsidRDefault="00A2676C" w:rsidP="00A2676C">
            <w:pPr>
              <w:rPr>
                <w:rFonts w:cstheme="minorHAnsi"/>
                <w:lang w:val="sr-Cyrl-CS"/>
              </w:rPr>
            </w:pPr>
            <w:r w:rsidRPr="00A2676C">
              <w:rPr>
                <w:rFonts w:cstheme="minorHAnsi"/>
                <w:lang w:val="sr-Cyrl-CS"/>
              </w:rPr>
              <w:t>Остали трошкови</w:t>
            </w:r>
          </w:p>
        </w:tc>
        <w:tc>
          <w:tcPr>
            <w:tcW w:w="2979" w:type="dxa"/>
          </w:tcPr>
          <w:p w:rsidR="00A2676C" w:rsidRPr="00A2676C" w:rsidRDefault="00A2676C" w:rsidP="00A2676C">
            <w:pPr>
              <w:jc w:val="right"/>
              <w:rPr>
                <w:rFonts w:cstheme="minorHAnsi"/>
                <w:lang w:val="sr-Cyrl-CS"/>
              </w:rPr>
            </w:pPr>
          </w:p>
          <w:p w:rsidR="00A2676C" w:rsidRPr="00A2676C" w:rsidRDefault="00A2676C" w:rsidP="00A2676C">
            <w:pPr>
              <w:jc w:val="right"/>
              <w:rPr>
                <w:rFonts w:cstheme="minorHAnsi"/>
                <w:lang w:val="sr-Cyrl-CS"/>
              </w:rPr>
            </w:pPr>
            <w:r w:rsidRPr="00A2676C">
              <w:rPr>
                <w:rFonts w:cstheme="minorHAnsi"/>
                <w:lang w:val="sr-Cyrl-CS"/>
              </w:rPr>
              <w:t>динара</w:t>
            </w:r>
          </w:p>
        </w:tc>
      </w:tr>
      <w:tr w:rsidR="00A2676C" w:rsidRPr="00A2676C" w:rsidTr="00A2676C">
        <w:trPr>
          <w:trHeight w:val="530"/>
        </w:trPr>
        <w:tc>
          <w:tcPr>
            <w:tcW w:w="881" w:type="dxa"/>
          </w:tcPr>
          <w:p w:rsidR="00A2676C" w:rsidRPr="00A2676C" w:rsidRDefault="00A2676C" w:rsidP="00A2676C">
            <w:pPr>
              <w:rPr>
                <w:rFonts w:cstheme="minorHAnsi"/>
                <w:b/>
                <w:lang w:val="sr-Cyrl-CS"/>
              </w:rPr>
            </w:pPr>
          </w:p>
        </w:tc>
        <w:tc>
          <w:tcPr>
            <w:tcW w:w="5236" w:type="dxa"/>
          </w:tcPr>
          <w:p w:rsidR="00A2676C" w:rsidRPr="00A2676C" w:rsidRDefault="00A2676C" w:rsidP="00A2676C">
            <w:pPr>
              <w:rPr>
                <w:rFonts w:cstheme="minorHAnsi"/>
                <w:b/>
                <w:lang w:val="sr-Cyrl-CS"/>
              </w:rPr>
            </w:pPr>
          </w:p>
          <w:p w:rsidR="00A2676C" w:rsidRPr="00A2676C" w:rsidRDefault="00A2676C" w:rsidP="00A2676C">
            <w:pPr>
              <w:rPr>
                <w:rFonts w:cstheme="minorHAnsi"/>
                <w:b/>
                <w:lang w:val="sr-Cyrl-CS"/>
              </w:rPr>
            </w:pPr>
            <w:r w:rsidRPr="00A2676C">
              <w:rPr>
                <w:rFonts w:cstheme="minorHAnsi"/>
                <w:b/>
                <w:lang w:val="sr-Cyrl-CS"/>
              </w:rPr>
              <w:t>укупно</w:t>
            </w:r>
          </w:p>
        </w:tc>
        <w:tc>
          <w:tcPr>
            <w:tcW w:w="2979" w:type="dxa"/>
          </w:tcPr>
          <w:p w:rsidR="00A2676C" w:rsidRPr="00A2676C" w:rsidRDefault="00A2676C" w:rsidP="00A2676C">
            <w:pPr>
              <w:jc w:val="right"/>
              <w:rPr>
                <w:rFonts w:cstheme="minorHAnsi"/>
                <w:b/>
                <w:lang w:val="sr-Cyrl-CS"/>
              </w:rPr>
            </w:pPr>
          </w:p>
          <w:p w:rsidR="00A2676C" w:rsidRPr="00A2676C" w:rsidRDefault="00A2676C" w:rsidP="00A2676C">
            <w:pPr>
              <w:jc w:val="right"/>
              <w:rPr>
                <w:rFonts w:cstheme="minorHAnsi"/>
                <w:b/>
                <w:lang w:val="sr-Cyrl-CS"/>
              </w:rPr>
            </w:pPr>
            <w:r w:rsidRPr="00A2676C">
              <w:rPr>
                <w:rFonts w:cstheme="minorHAnsi"/>
                <w:b/>
                <w:lang w:val="sr-Cyrl-CS"/>
              </w:rPr>
              <w:t>динара</w:t>
            </w:r>
          </w:p>
        </w:tc>
      </w:tr>
    </w:tbl>
    <w:p w:rsidR="00A2676C" w:rsidRPr="00A2676C" w:rsidRDefault="00A2676C" w:rsidP="00A2676C">
      <w:pPr>
        <w:rPr>
          <w:rFonts w:cstheme="minorHAnsi"/>
          <w:lang w:val="sr-Cyrl-CS"/>
        </w:rPr>
      </w:pPr>
    </w:p>
    <w:p w:rsidR="00A2676C" w:rsidRPr="00A2676C" w:rsidRDefault="00A2676C" w:rsidP="007C3856">
      <w:pPr>
        <w:jc w:val="both"/>
        <w:rPr>
          <w:rFonts w:cstheme="minorHAnsi"/>
          <w:lang w:val="sr-Cyrl-CS"/>
        </w:rPr>
      </w:pPr>
      <w:r w:rsidRPr="00A2676C">
        <w:rPr>
          <w:rFonts w:cstheme="minorHAnsi"/>
          <w:lang w:val="sr-Cyrl-CS"/>
        </w:rPr>
        <w:t>Образац структуре цене понуђач мора да попуни и да буде потписана и оверен од стране овлашћеног лица понуђача.</w:t>
      </w:r>
    </w:p>
    <w:p w:rsidR="001F0D60" w:rsidRPr="001F0D60" w:rsidRDefault="001F0D60" w:rsidP="00A2676C">
      <w:pPr>
        <w:rPr>
          <w:rFonts w:ascii="Times New Roman" w:hAnsi="Times New Roman"/>
          <w:i/>
        </w:rPr>
      </w:pPr>
    </w:p>
    <w:tbl>
      <w:tblPr>
        <w:tblW w:w="0" w:type="auto"/>
        <w:tblLayout w:type="fixed"/>
        <w:tblLook w:val="0000" w:firstRow="0" w:lastRow="0" w:firstColumn="0" w:lastColumn="0" w:noHBand="0" w:noVBand="0"/>
      </w:tblPr>
      <w:tblGrid>
        <w:gridCol w:w="3080"/>
        <w:gridCol w:w="3068"/>
        <w:gridCol w:w="3094"/>
      </w:tblGrid>
      <w:tr w:rsidR="001F0D60" w:rsidRPr="00B340C4" w:rsidTr="001F0D60">
        <w:tc>
          <w:tcPr>
            <w:tcW w:w="3080"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1F0D60" w:rsidRPr="00B340C4" w:rsidRDefault="001F0D60" w:rsidP="001F0D60">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1F0D60" w:rsidRPr="00B340C4" w:rsidTr="009C229C">
        <w:tc>
          <w:tcPr>
            <w:tcW w:w="3080"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c>
          <w:tcPr>
            <w:tcW w:w="3094" w:type="dxa"/>
            <w:shd w:val="clear" w:color="auto" w:fill="auto"/>
          </w:tcPr>
          <w:p w:rsidR="001F0D60" w:rsidRPr="00B340C4" w:rsidRDefault="001F0D60" w:rsidP="001F0D60">
            <w:pPr>
              <w:pStyle w:val="Teloteksta2"/>
              <w:snapToGrid w:val="0"/>
              <w:spacing w:line="100" w:lineRule="atLeast"/>
              <w:jc w:val="both"/>
              <w:rPr>
                <w:rFonts w:asciiTheme="minorHAnsi" w:hAnsiTheme="minorHAnsi" w:cstheme="minorHAnsi"/>
                <w:sz w:val="22"/>
                <w:szCs w:val="22"/>
              </w:rPr>
            </w:pPr>
          </w:p>
        </w:tc>
      </w:tr>
      <w:tr w:rsidR="009C229C" w:rsidRPr="00B340C4" w:rsidTr="001F0D60">
        <w:tc>
          <w:tcPr>
            <w:tcW w:w="3080" w:type="dxa"/>
            <w:tcBorders>
              <w:bottom w:val="single" w:sz="4" w:space="0" w:color="000000"/>
            </w:tcBorders>
            <w:shd w:val="clear" w:color="auto" w:fill="auto"/>
          </w:tcPr>
          <w:p w:rsidR="009C229C" w:rsidRDefault="009C229C" w:rsidP="001F0D60">
            <w:pPr>
              <w:pStyle w:val="Teloteksta2"/>
              <w:snapToGrid w:val="0"/>
              <w:spacing w:line="100" w:lineRule="atLeast"/>
              <w:jc w:val="both"/>
              <w:rPr>
                <w:rFonts w:asciiTheme="minorHAnsi" w:hAnsiTheme="minorHAnsi" w:cstheme="minorHAnsi"/>
                <w:sz w:val="22"/>
                <w:szCs w:val="22"/>
              </w:rPr>
            </w:pPr>
          </w:p>
          <w:p w:rsidR="009C229C" w:rsidRPr="009C229C" w:rsidRDefault="009C229C" w:rsidP="001F0D60">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9C229C" w:rsidRPr="00B340C4" w:rsidRDefault="009C229C" w:rsidP="001F0D60">
            <w:pPr>
              <w:pStyle w:val="Teloteksta2"/>
              <w:snapToGrid w:val="0"/>
              <w:spacing w:line="100" w:lineRule="atLeast"/>
              <w:jc w:val="both"/>
              <w:rPr>
                <w:rFonts w:asciiTheme="minorHAnsi" w:hAnsiTheme="minorHAnsi" w:cstheme="minorHAnsi"/>
                <w:sz w:val="22"/>
                <w:szCs w:val="22"/>
              </w:rPr>
            </w:pPr>
          </w:p>
        </w:tc>
      </w:tr>
    </w:tbl>
    <w:p w:rsidR="009C229C" w:rsidRDefault="009C229C" w:rsidP="00914690">
      <w:pPr>
        <w:jc w:val="center"/>
        <w:rPr>
          <w:rFonts w:eastAsia="TimesNewRomanPS-BoldMT"/>
          <w:b/>
          <w:bCs/>
          <w:iCs/>
          <w:sz w:val="30"/>
          <w:szCs w:val="30"/>
        </w:rPr>
      </w:pPr>
    </w:p>
    <w:p w:rsidR="00B340C4" w:rsidRDefault="00B340C4" w:rsidP="00914690">
      <w:pPr>
        <w:jc w:val="center"/>
        <w:rPr>
          <w:rFonts w:eastAsia="TimesNewRomanPS-BoldMT"/>
          <w:b/>
          <w:bCs/>
          <w:iCs/>
          <w:sz w:val="30"/>
          <w:szCs w:val="30"/>
        </w:rPr>
      </w:pPr>
      <w:r>
        <w:rPr>
          <w:rFonts w:eastAsia="TimesNewRomanPS-BoldMT"/>
          <w:b/>
          <w:bCs/>
          <w:iCs/>
          <w:sz w:val="30"/>
          <w:szCs w:val="30"/>
        </w:rPr>
        <w:lastRenderedPageBreak/>
        <w:t>IX ОБРАЗАЦ ТРОШКОВА ПРИПРЕМЕ ПОНУДЕ</w:t>
      </w:r>
    </w:p>
    <w:p w:rsidR="00B340C4" w:rsidRPr="00B340C4" w:rsidRDefault="00B340C4" w:rsidP="00914690">
      <w:pPr>
        <w:jc w:val="center"/>
        <w:rPr>
          <w:rFonts w:eastAsia="TimesNewRomanPS-BoldMT"/>
          <w:b/>
          <w:bCs/>
          <w:iCs/>
          <w:sz w:val="30"/>
          <w:szCs w:val="30"/>
        </w:rPr>
      </w:pPr>
    </w:p>
    <w:p w:rsidR="00B340C4" w:rsidRPr="00B340C4" w:rsidRDefault="00B340C4" w:rsidP="00B340C4">
      <w:pPr>
        <w:spacing w:after="120"/>
        <w:jc w:val="both"/>
        <w:rPr>
          <w:rFonts w:cstheme="minorHAnsi"/>
          <w:b/>
          <w:i/>
        </w:rPr>
      </w:pPr>
      <w:r w:rsidRPr="00B340C4">
        <w:rPr>
          <w:rFonts w:cstheme="minorHAnsi"/>
        </w:rPr>
        <w:t xml:space="preserve">У складу са чланом 88. </w:t>
      </w:r>
      <w:r w:rsidRPr="00B340C4">
        <w:rPr>
          <w:rFonts w:cstheme="minorHAnsi"/>
          <w:lang w:val="sr-Cyrl-CS"/>
        </w:rPr>
        <w:t>став 1.</w:t>
      </w:r>
      <w:r w:rsidRPr="00B340C4">
        <w:rPr>
          <w:rFonts w:cstheme="minorHAnsi"/>
        </w:rPr>
        <w:t xml:space="preserve"> Закона, понуђач ____________________ достав</w:t>
      </w:r>
      <w:r w:rsidRPr="00B340C4">
        <w:rPr>
          <w:rFonts w:cstheme="minorHAnsi"/>
          <w:lang w:val="sr-Cyrl-CS"/>
        </w:rPr>
        <w:t xml:space="preserve">ља </w:t>
      </w:r>
      <w:r w:rsidRPr="00B340C4">
        <w:rPr>
          <w:rFonts w:cstheme="minorHAnsi"/>
        </w:rPr>
        <w:t xml:space="preserve">укупан износ и структуру трошкова припремања понуде, </w:t>
      </w:r>
      <w:r w:rsidRPr="00B340C4">
        <w:rPr>
          <w:rFonts w:cstheme="minorHAnsi"/>
          <w:lang w:val="sr-Cyrl-CS"/>
        </w:rPr>
        <w:t xml:space="preserve">како следи у </w:t>
      </w:r>
      <w:r w:rsidRPr="00B340C4">
        <w:rPr>
          <w:rFonts w:cstheme="minorHAnsi"/>
        </w:rPr>
        <w:t>табели:</w:t>
      </w:r>
    </w:p>
    <w:tbl>
      <w:tblPr>
        <w:tblW w:w="0" w:type="auto"/>
        <w:tblInd w:w="153" w:type="dxa"/>
        <w:tblLayout w:type="fixed"/>
        <w:tblLook w:val="0000" w:firstRow="0" w:lastRow="0" w:firstColumn="0" w:lastColumn="0" w:noHBand="0" w:noVBand="0"/>
      </w:tblPr>
      <w:tblGrid>
        <w:gridCol w:w="5565"/>
        <w:gridCol w:w="3300"/>
      </w:tblGrid>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jc w:val="center"/>
              <w:rPr>
                <w:rFonts w:cstheme="minorHAnsi"/>
                <w:b/>
                <w:i/>
              </w:rPr>
            </w:pPr>
            <w:r w:rsidRPr="00B340C4">
              <w:rPr>
                <w:rFonts w:cstheme="minorHAnsi"/>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jc w:val="center"/>
              <w:rPr>
                <w:rFonts w:cstheme="minorHAnsi"/>
              </w:rPr>
            </w:pPr>
            <w:r w:rsidRPr="00B340C4">
              <w:rPr>
                <w:rFonts w:cstheme="minorHAnsi"/>
                <w:b/>
                <w:i/>
              </w:rPr>
              <w:t>ИЗНОС ТРОШКА У РСД</w:t>
            </w: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jc w:val="right"/>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rPr>
            </w:pPr>
          </w:p>
        </w:tc>
      </w:tr>
      <w:tr w:rsidR="00B340C4" w:rsidRPr="00B340C4" w:rsidTr="00B340C4">
        <w:tc>
          <w:tcPr>
            <w:tcW w:w="5565" w:type="dxa"/>
            <w:tcBorders>
              <w:top w:val="single" w:sz="4" w:space="0" w:color="000000"/>
              <w:left w:val="single" w:sz="4" w:space="0" w:color="000000"/>
              <w:bottom w:val="single" w:sz="4" w:space="0" w:color="000000"/>
            </w:tcBorders>
            <w:shd w:val="clear" w:color="auto" w:fill="auto"/>
          </w:tcPr>
          <w:p w:rsidR="00B340C4" w:rsidRPr="00B340C4" w:rsidRDefault="00B340C4" w:rsidP="00B340C4">
            <w:pPr>
              <w:snapToGrid w:val="0"/>
              <w:jc w:val="both"/>
              <w:rPr>
                <w:rFonts w:cstheme="minorHAnsi"/>
                <w:i/>
              </w:rPr>
            </w:pPr>
          </w:p>
          <w:p w:rsidR="00B340C4" w:rsidRPr="00B340C4" w:rsidRDefault="00B340C4" w:rsidP="00B340C4">
            <w:pPr>
              <w:jc w:val="both"/>
              <w:rPr>
                <w:rFonts w:cstheme="minorHAnsi"/>
                <w:lang w:val="ru-RU"/>
              </w:rPr>
            </w:pPr>
            <w:r w:rsidRPr="00B340C4">
              <w:rPr>
                <w:rFonts w:cstheme="minorHAnsi"/>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340C4" w:rsidRPr="00B340C4" w:rsidRDefault="00B340C4" w:rsidP="00B340C4">
            <w:pPr>
              <w:snapToGrid w:val="0"/>
              <w:rPr>
                <w:rFonts w:cstheme="minorHAnsi"/>
                <w:lang w:val="ru-RU"/>
              </w:rPr>
            </w:pPr>
          </w:p>
        </w:tc>
      </w:tr>
    </w:tbl>
    <w:p w:rsidR="00B340C4" w:rsidRPr="00B340C4" w:rsidRDefault="00B340C4" w:rsidP="00B340C4">
      <w:pPr>
        <w:jc w:val="both"/>
        <w:rPr>
          <w:rFonts w:cstheme="minorHAnsi"/>
        </w:rPr>
      </w:pPr>
    </w:p>
    <w:p w:rsidR="00B340C4" w:rsidRPr="00B340C4" w:rsidRDefault="00B340C4" w:rsidP="00B340C4">
      <w:pPr>
        <w:jc w:val="both"/>
        <w:rPr>
          <w:rFonts w:cstheme="minorHAnsi"/>
        </w:rPr>
      </w:pPr>
      <w:r w:rsidRPr="00B340C4">
        <w:rPr>
          <w:rFonts w:cstheme="minorHAnsi"/>
        </w:rPr>
        <w:t>Трошкове припреме и подношења понуде сноси искључиво понуђач и не може тражити од наручиоца накнаду трошкова.</w:t>
      </w:r>
    </w:p>
    <w:p w:rsidR="00B340C4" w:rsidRPr="00B340C4" w:rsidRDefault="00B340C4" w:rsidP="00B340C4">
      <w:pPr>
        <w:jc w:val="both"/>
        <w:rPr>
          <w:rFonts w:cstheme="minorHAnsi"/>
          <w:lang w:val="sr-Cyrl-CS"/>
        </w:rPr>
      </w:pPr>
      <w:r w:rsidRPr="00B340C4">
        <w:rPr>
          <w:rFonts w:cstheme="minorHAns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340C4" w:rsidRPr="00B340C4" w:rsidRDefault="00B340C4" w:rsidP="00B340C4">
      <w:pPr>
        <w:spacing w:after="120"/>
        <w:ind w:firstLine="426"/>
        <w:jc w:val="both"/>
        <w:rPr>
          <w:rFonts w:cstheme="minorHAnsi"/>
          <w:b/>
          <w:bCs/>
          <w:i/>
        </w:rPr>
      </w:pPr>
    </w:p>
    <w:p w:rsidR="00B340C4" w:rsidRPr="00B340C4" w:rsidRDefault="00B340C4" w:rsidP="00B340C4">
      <w:pPr>
        <w:spacing w:after="120"/>
        <w:jc w:val="both"/>
        <w:rPr>
          <w:rFonts w:cstheme="minorHAnsi"/>
          <w:bCs/>
          <w:i/>
          <w:color w:val="FF0000"/>
          <w:lang w:val="sr-Cyrl-CS"/>
        </w:rPr>
      </w:pPr>
      <w:r w:rsidRPr="00B340C4">
        <w:rPr>
          <w:rFonts w:cstheme="minorHAnsi"/>
          <w:b/>
          <w:bCs/>
          <w:i/>
        </w:rPr>
        <w:t xml:space="preserve">Напомена: </w:t>
      </w:r>
      <w:r w:rsidRPr="00B340C4">
        <w:rPr>
          <w:rFonts w:cstheme="minorHAnsi"/>
          <w:bCs/>
          <w:i/>
        </w:rPr>
        <w:t>достављање овог обрасца није обавезно.</w:t>
      </w:r>
    </w:p>
    <w:p w:rsidR="00B340C4" w:rsidRPr="00B340C4" w:rsidRDefault="00B340C4" w:rsidP="00B340C4">
      <w:pPr>
        <w:spacing w:after="120"/>
        <w:jc w:val="both"/>
        <w:rPr>
          <w:rFonts w:cstheme="minorHAnsi"/>
          <w:bCs/>
        </w:rPr>
      </w:pPr>
    </w:p>
    <w:p w:rsidR="00B340C4" w:rsidRPr="00B340C4" w:rsidRDefault="00B340C4" w:rsidP="00B340C4">
      <w:pPr>
        <w:spacing w:after="120"/>
        <w:ind w:firstLine="425"/>
        <w:jc w:val="both"/>
        <w:rPr>
          <w:rFonts w:cstheme="minorHAnsi"/>
          <w:bCs/>
        </w:rPr>
      </w:pPr>
    </w:p>
    <w:tbl>
      <w:tblPr>
        <w:tblW w:w="0" w:type="auto"/>
        <w:tblLayout w:type="fixed"/>
        <w:tblLook w:val="0000" w:firstRow="0" w:lastRow="0" w:firstColumn="0" w:lastColumn="0" w:noHBand="0" w:noVBand="0"/>
      </w:tblPr>
      <w:tblGrid>
        <w:gridCol w:w="3080"/>
        <w:gridCol w:w="3068"/>
        <w:gridCol w:w="3094"/>
      </w:tblGrid>
      <w:tr w:rsidR="00B340C4" w:rsidRPr="00B340C4" w:rsidTr="00B340C4">
        <w:tc>
          <w:tcPr>
            <w:tcW w:w="3080"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Датум:</w:t>
            </w:r>
          </w:p>
        </w:tc>
        <w:tc>
          <w:tcPr>
            <w:tcW w:w="3068"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М.П.</w:t>
            </w:r>
          </w:p>
        </w:tc>
        <w:tc>
          <w:tcPr>
            <w:tcW w:w="3094" w:type="dxa"/>
            <w:shd w:val="clear" w:color="auto" w:fill="auto"/>
            <w:vAlign w:val="center"/>
          </w:tcPr>
          <w:p w:rsidR="00B340C4" w:rsidRPr="00B340C4" w:rsidRDefault="00B340C4" w:rsidP="00B340C4">
            <w:pPr>
              <w:pStyle w:val="Teloteksta2"/>
              <w:spacing w:line="100" w:lineRule="atLeast"/>
              <w:jc w:val="center"/>
              <w:rPr>
                <w:rFonts w:asciiTheme="minorHAnsi" w:hAnsiTheme="minorHAnsi" w:cstheme="minorHAnsi"/>
                <w:sz w:val="22"/>
                <w:szCs w:val="22"/>
              </w:rPr>
            </w:pPr>
            <w:r w:rsidRPr="00B340C4">
              <w:rPr>
                <w:rFonts w:asciiTheme="minorHAnsi" w:hAnsiTheme="minorHAnsi" w:cstheme="minorHAnsi"/>
                <w:sz w:val="22"/>
                <w:szCs w:val="22"/>
              </w:rPr>
              <w:t>Потпис понуђача</w:t>
            </w:r>
          </w:p>
        </w:tc>
      </w:tr>
      <w:tr w:rsidR="00B340C4" w:rsidRPr="00B340C4" w:rsidTr="00B340C4">
        <w:tc>
          <w:tcPr>
            <w:tcW w:w="3080"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68" w:type="dxa"/>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c>
          <w:tcPr>
            <w:tcW w:w="3094" w:type="dxa"/>
            <w:tcBorders>
              <w:bottom w:val="single" w:sz="4" w:space="0" w:color="000000"/>
            </w:tcBorders>
            <w:shd w:val="clear" w:color="auto" w:fill="auto"/>
          </w:tcPr>
          <w:p w:rsidR="00B340C4" w:rsidRPr="00B340C4" w:rsidRDefault="00B340C4" w:rsidP="00B340C4">
            <w:pPr>
              <w:pStyle w:val="Teloteksta2"/>
              <w:snapToGrid w:val="0"/>
              <w:spacing w:line="100" w:lineRule="atLeast"/>
              <w:jc w:val="both"/>
              <w:rPr>
                <w:rFonts w:asciiTheme="minorHAnsi" w:hAnsiTheme="minorHAnsi" w:cstheme="minorHAnsi"/>
                <w:sz w:val="22"/>
                <w:szCs w:val="22"/>
              </w:rPr>
            </w:pPr>
          </w:p>
        </w:tc>
      </w:tr>
    </w:tbl>
    <w:p w:rsidR="00B340C4" w:rsidRDefault="00B340C4" w:rsidP="00B340C4">
      <w:pPr>
        <w:rPr>
          <w:rFonts w:cstheme="minorHAnsi"/>
        </w:rPr>
      </w:pPr>
    </w:p>
    <w:p w:rsidR="00722EFF" w:rsidRPr="00722EFF" w:rsidRDefault="00722EFF" w:rsidP="00B340C4">
      <w:pPr>
        <w:rPr>
          <w:rFonts w:cstheme="minorHAnsi"/>
        </w:rPr>
      </w:pPr>
    </w:p>
    <w:p w:rsidR="00B340C4" w:rsidRDefault="00B340C4" w:rsidP="00B340C4">
      <w:pPr>
        <w:jc w:val="center"/>
        <w:rPr>
          <w:rFonts w:cstheme="minorHAnsi"/>
          <w:b/>
          <w:bCs/>
          <w:iCs/>
          <w:sz w:val="28"/>
          <w:szCs w:val="28"/>
        </w:rPr>
      </w:pPr>
      <w:r w:rsidRPr="00B340C4">
        <w:rPr>
          <w:rFonts w:cstheme="minorHAnsi"/>
          <w:b/>
          <w:bCs/>
          <w:iCs/>
          <w:sz w:val="28"/>
          <w:szCs w:val="28"/>
        </w:rPr>
        <w:lastRenderedPageBreak/>
        <w:t>X ОБРАЗАЦ ИЗЈАВЕ О НЕЗАВИСНОЈ ПОНУДИ</w:t>
      </w:r>
    </w:p>
    <w:p w:rsidR="00DB3FF5" w:rsidRPr="00B340C4" w:rsidRDefault="00DB3FF5" w:rsidP="00B340C4">
      <w:pPr>
        <w:jc w:val="center"/>
        <w:rPr>
          <w:rFonts w:cstheme="minorHAnsi"/>
          <w:b/>
          <w:bCs/>
          <w:iCs/>
          <w:sz w:val="28"/>
          <w:szCs w:val="28"/>
        </w:rPr>
      </w:pP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У складу са чланом 26. Закона, ________________________________________, </w:t>
      </w:r>
    </w:p>
    <w:p w:rsidR="00DB3FF5" w:rsidRPr="00DB3FF5" w:rsidRDefault="00DB3FF5" w:rsidP="00DB3FF5">
      <w:pPr>
        <w:pStyle w:val="Teloteksta3"/>
        <w:spacing w:after="0"/>
        <w:jc w:val="both"/>
        <w:rPr>
          <w:rFonts w:asciiTheme="minorHAnsi" w:hAnsiTheme="minorHAnsi" w:cstheme="minorHAnsi"/>
          <w:sz w:val="22"/>
          <w:szCs w:val="22"/>
        </w:rPr>
      </w:pPr>
      <w:r w:rsidRPr="00DB3FF5">
        <w:rPr>
          <w:rFonts w:asciiTheme="minorHAnsi" w:hAnsiTheme="minorHAnsi" w:cstheme="minorHAnsi"/>
          <w:sz w:val="22"/>
          <w:szCs w:val="22"/>
        </w:rPr>
        <w:t xml:space="preserve">                                                                            (Назив понуђача)</w:t>
      </w:r>
    </w:p>
    <w:p w:rsidR="00DB3FF5" w:rsidRPr="00DB3FF5" w:rsidRDefault="00DB3FF5" w:rsidP="00DB3FF5">
      <w:pPr>
        <w:pStyle w:val="Teloteksta3"/>
        <w:spacing w:after="0"/>
        <w:jc w:val="both"/>
        <w:rPr>
          <w:rFonts w:asciiTheme="minorHAnsi" w:hAnsiTheme="minorHAnsi" w:cstheme="minorHAnsi"/>
          <w:w w:val="200"/>
          <w:sz w:val="22"/>
          <w:szCs w:val="22"/>
        </w:rPr>
      </w:pPr>
      <w:r w:rsidRPr="00DB3FF5">
        <w:rPr>
          <w:rFonts w:asciiTheme="minorHAnsi" w:hAnsiTheme="minorHAnsi" w:cstheme="minorHAnsi"/>
          <w:sz w:val="22"/>
          <w:szCs w:val="22"/>
        </w:rPr>
        <w:t xml:space="preserve">даје: </w:t>
      </w:r>
    </w:p>
    <w:p w:rsidR="00DB3FF5" w:rsidRPr="00DB3FF5" w:rsidRDefault="00DB3FF5" w:rsidP="00DB3FF5">
      <w:pPr>
        <w:pStyle w:val="Teloteksta3"/>
        <w:spacing w:before="360" w:after="360"/>
        <w:ind w:firstLine="227"/>
        <w:jc w:val="both"/>
        <w:rPr>
          <w:rFonts w:asciiTheme="minorHAnsi" w:hAnsiTheme="minorHAnsi" w:cstheme="minorHAnsi"/>
          <w:w w:val="200"/>
          <w:sz w:val="22"/>
          <w:szCs w:val="22"/>
        </w:rPr>
      </w:pPr>
    </w:p>
    <w:p w:rsidR="00DB3FF5" w:rsidRPr="00DB3FF5" w:rsidRDefault="00DB3FF5" w:rsidP="00DB3FF5">
      <w:pPr>
        <w:pStyle w:val="Teloteksta3"/>
        <w:spacing w:before="360" w:after="360"/>
        <w:ind w:firstLine="227"/>
        <w:jc w:val="center"/>
        <w:rPr>
          <w:rFonts w:asciiTheme="minorHAnsi" w:hAnsiTheme="minorHAnsi" w:cstheme="minorHAnsi"/>
          <w:b/>
          <w:bCs/>
          <w:sz w:val="22"/>
          <w:szCs w:val="22"/>
          <w:lang w:val="sr-Cyrl-CS"/>
        </w:rPr>
      </w:pPr>
      <w:r w:rsidRPr="00DB3FF5">
        <w:rPr>
          <w:rFonts w:asciiTheme="minorHAnsi" w:hAnsiTheme="minorHAnsi" w:cstheme="minorHAnsi"/>
          <w:b/>
          <w:bCs/>
          <w:sz w:val="22"/>
          <w:szCs w:val="22"/>
          <w:lang w:val="sr-Cyrl-CS"/>
        </w:rPr>
        <w:t xml:space="preserve">ИЗЈАВУ </w:t>
      </w:r>
    </w:p>
    <w:p w:rsidR="00DB3FF5" w:rsidRPr="00DB3FF5" w:rsidRDefault="00DB3FF5" w:rsidP="00DB3FF5">
      <w:pPr>
        <w:pStyle w:val="Teloteksta3"/>
        <w:spacing w:before="360" w:after="360"/>
        <w:ind w:firstLine="227"/>
        <w:jc w:val="center"/>
        <w:rPr>
          <w:rFonts w:asciiTheme="minorHAnsi" w:hAnsiTheme="minorHAnsi" w:cstheme="minorHAnsi"/>
          <w:bCs/>
          <w:sz w:val="22"/>
          <w:szCs w:val="22"/>
        </w:rPr>
      </w:pPr>
      <w:r w:rsidRPr="00DB3FF5">
        <w:rPr>
          <w:rFonts w:asciiTheme="minorHAnsi" w:hAnsiTheme="minorHAnsi" w:cstheme="minorHAnsi"/>
          <w:b/>
          <w:bCs/>
          <w:sz w:val="22"/>
          <w:szCs w:val="22"/>
          <w:lang w:val="sr-Cyrl-CS"/>
        </w:rPr>
        <w:t>О НЕЗАВИСНОЈ</w:t>
      </w:r>
      <w:r w:rsidRPr="00DB3FF5">
        <w:rPr>
          <w:rFonts w:asciiTheme="minorHAnsi" w:hAnsiTheme="minorHAnsi" w:cstheme="minorHAnsi"/>
          <w:b/>
          <w:bCs/>
          <w:sz w:val="22"/>
          <w:szCs w:val="22"/>
        </w:rPr>
        <w:t xml:space="preserve"> ПОНУДИ</w:t>
      </w: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pStyle w:val="Teloteksta3"/>
        <w:spacing w:after="0"/>
        <w:jc w:val="both"/>
        <w:rPr>
          <w:rFonts w:asciiTheme="minorHAnsi" w:hAnsiTheme="minorHAnsi" w:cstheme="minorHAnsi"/>
          <w:bCs/>
          <w:sz w:val="22"/>
          <w:szCs w:val="22"/>
        </w:rPr>
      </w:pPr>
    </w:p>
    <w:p w:rsidR="00DB3FF5" w:rsidRPr="00DB3FF5" w:rsidRDefault="00DB3FF5" w:rsidP="00DB3FF5">
      <w:pPr>
        <w:jc w:val="both"/>
        <w:rPr>
          <w:rFonts w:cstheme="minorHAnsi"/>
        </w:rPr>
      </w:pPr>
      <w:r w:rsidRPr="00DB3FF5">
        <w:rPr>
          <w:rFonts w:cstheme="minorHAnsi"/>
        </w:rPr>
        <w:tab/>
      </w:r>
      <w:r w:rsidRPr="00DB3FF5">
        <w:rPr>
          <w:rFonts w:cstheme="minorHAnsi"/>
        </w:rPr>
        <w:tab/>
      </w:r>
      <w:r w:rsidRPr="00DB3FF5">
        <w:rPr>
          <w:rFonts w:cstheme="minorHAnsi"/>
        </w:rPr>
        <w:tab/>
      </w:r>
      <w:r w:rsidRPr="00DB3FF5">
        <w:rPr>
          <w:rFonts w:cstheme="minorHAnsi"/>
          <w:bCs/>
        </w:rPr>
        <w:t xml:space="preserve"> </w:t>
      </w:r>
    </w:p>
    <w:p w:rsidR="00DB3FF5" w:rsidRPr="00DB3FF5" w:rsidRDefault="00DB3FF5" w:rsidP="00DB3FF5">
      <w:pPr>
        <w:tabs>
          <w:tab w:val="left" w:pos="3450"/>
        </w:tabs>
        <w:jc w:val="both"/>
      </w:pPr>
      <w:r w:rsidRPr="00DB3FF5">
        <w:rPr>
          <w:rFonts w:cstheme="minorHAnsi"/>
        </w:rPr>
        <w:t>Под пуном материјалном и кривичном одговорношћу п</w:t>
      </w:r>
      <w:r w:rsidRPr="00DB3FF5">
        <w:rPr>
          <w:rFonts w:cstheme="minorHAnsi"/>
          <w:bCs/>
        </w:rPr>
        <w:t xml:space="preserve">отврђујем да сам понуду у </w:t>
      </w:r>
      <w:r w:rsidRPr="00DB3FF5">
        <w:rPr>
          <w:rFonts w:cstheme="minorHAnsi"/>
          <w:bCs/>
          <w:lang w:val="sr-Cyrl-CS"/>
        </w:rPr>
        <w:t>поступку</w:t>
      </w:r>
      <w:r w:rsidRPr="00DB3FF5">
        <w:rPr>
          <w:rFonts w:cstheme="minorHAnsi"/>
          <w:bCs/>
        </w:rPr>
        <w:t xml:space="preserve"> јавне набавке – </w:t>
      </w:r>
      <w:r w:rsidRPr="00DB3FF5">
        <w:t xml:space="preserve"> </w:t>
      </w:r>
      <w:r>
        <w:t xml:space="preserve">избор  хонорарних сарадника за потребе извођења акредитованих семинара у </w:t>
      </w:r>
      <w:r w:rsidR="007C3856">
        <w:t>Регионалном ц</w:t>
      </w:r>
      <w:r>
        <w:t xml:space="preserve">ентру за </w:t>
      </w:r>
      <w:r w:rsidR="007C3856">
        <w:t xml:space="preserve">професионални развој запослених </w:t>
      </w:r>
      <w:r>
        <w:t xml:space="preserve">у образовању </w:t>
      </w:r>
      <w:r w:rsidR="007C3856">
        <w:t>Чачак</w:t>
      </w:r>
      <w:r>
        <w:t>,</w:t>
      </w:r>
      <w:r>
        <w:rPr>
          <w:rFonts w:cstheme="minorHAnsi"/>
        </w:rPr>
        <w:t xml:space="preserve"> бр</w:t>
      </w:r>
      <w:r w:rsidR="0015251C">
        <w:rPr>
          <w:rFonts w:cstheme="minorHAnsi"/>
        </w:rPr>
        <w:t>.</w:t>
      </w:r>
      <w:r>
        <w:rPr>
          <w:rFonts w:cstheme="minorHAnsi"/>
        </w:rPr>
        <w:t xml:space="preserve"> </w:t>
      </w:r>
      <w:r w:rsidR="00AC4501">
        <w:rPr>
          <w:rFonts w:cstheme="minorHAnsi"/>
        </w:rPr>
        <w:t>1</w:t>
      </w:r>
      <w:r w:rsidR="007C3856">
        <w:rPr>
          <w:rFonts w:cstheme="minorHAnsi"/>
        </w:rPr>
        <w:t xml:space="preserve"> - ПП</w:t>
      </w:r>
      <w:r>
        <w:rPr>
          <w:rFonts w:cstheme="minorHAnsi"/>
        </w:rPr>
        <w:t>/</w:t>
      </w:r>
      <w:r w:rsidR="00AC4501">
        <w:rPr>
          <w:rFonts w:cstheme="minorHAnsi"/>
        </w:rPr>
        <w:t>2</w:t>
      </w:r>
      <w:r>
        <w:rPr>
          <w:rFonts w:cstheme="minorHAnsi"/>
        </w:rPr>
        <w:t>01</w:t>
      </w:r>
      <w:r w:rsidR="00AC4501">
        <w:rPr>
          <w:rFonts w:cstheme="minorHAnsi"/>
        </w:rPr>
        <w:t>7</w:t>
      </w:r>
      <w:r w:rsidRPr="00DB3FF5">
        <w:rPr>
          <w:rFonts w:cstheme="minorHAnsi"/>
        </w:rPr>
        <w:t xml:space="preserve">, </w:t>
      </w:r>
      <w:r w:rsidRPr="00DB3FF5">
        <w:rPr>
          <w:rFonts w:cstheme="minorHAnsi"/>
          <w:bCs/>
        </w:rPr>
        <w:t>поднео независно, без договора са другим понуђачима или заинтересованим лицима.</w:t>
      </w:r>
    </w:p>
    <w:p w:rsidR="00DB3FF5" w:rsidRPr="00DB3FF5" w:rsidRDefault="00DB3FF5" w:rsidP="00DB3FF5">
      <w:pPr>
        <w:jc w:val="both"/>
        <w:rPr>
          <w:rFonts w:cstheme="minorHAnsi"/>
          <w:bCs/>
        </w:rPr>
      </w:pPr>
    </w:p>
    <w:p w:rsidR="00DB3FF5" w:rsidRPr="00DB3FF5" w:rsidRDefault="00DB3FF5" w:rsidP="00DB3FF5">
      <w:pPr>
        <w:jc w:val="both"/>
        <w:rPr>
          <w:rFonts w:cstheme="minorHAnsi"/>
          <w:bCs/>
        </w:rPr>
      </w:pPr>
    </w:p>
    <w:p w:rsidR="00DB3FF5" w:rsidRPr="00DB3FF5" w:rsidRDefault="00DB3FF5" w:rsidP="00DB3FF5">
      <w:pPr>
        <w:pStyle w:val="Teloteksta3"/>
        <w:spacing w:after="0"/>
        <w:ind w:firstLine="227"/>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3080"/>
        <w:gridCol w:w="3065"/>
        <w:gridCol w:w="3097"/>
      </w:tblGrid>
      <w:tr w:rsidR="00DB3FF5" w:rsidRPr="00DB3FF5" w:rsidTr="00B14408">
        <w:tc>
          <w:tcPr>
            <w:tcW w:w="3080"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DB3FF5" w:rsidRPr="00DB3FF5" w:rsidRDefault="00DB3FF5" w:rsidP="00B14408">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DB3FF5" w:rsidRPr="00DB3FF5" w:rsidTr="00B14408">
        <w:tc>
          <w:tcPr>
            <w:tcW w:w="3080"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DB3FF5" w:rsidRPr="00DB3FF5" w:rsidRDefault="00DB3FF5" w:rsidP="00B14408">
            <w:pPr>
              <w:pStyle w:val="Teloteksta2"/>
              <w:snapToGrid w:val="0"/>
              <w:spacing w:line="100" w:lineRule="atLeast"/>
              <w:jc w:val="both"/>
              <w:rPr>
                <w:rFonts w:asciiTheme="minorHAnsi" w:hAnsiTheme="minorHAnsi" w:cstheme="minorHAnsi"/>
                <w:sz w:val="22"/>
                <w:szCs w:val="22"/>
              </w:rPr>
            </w:pPr>
          </w:p>
        </w:tc>
      </w:tr>
    </w:tbl>
    <w:p w:rsidR="00DB3FF5" w:rsidRPr="00DB3FF5" w:rsidRDefault="00DB3FF5" w:rsidP="00DB3FF5">
      <w:pPr>
        <w:pStyle w:val="Teloteksta3"/>
        <w:spacing w:after="0"/>
        <w:ind w:firstLine="227"/>
        <w:jc w:val="both"/>
        <w:rPr>
          <w:rFonts w:asciiTheme="minorHAnsi" w:hAnsiTheme="minorHAnsi" w:cstheme="minorHAnsi"/>
          <w:sz w:val="22"/>
          <w:szCs w:val="22"/>
        </w:rPr>
      </w:pPr>
    </w:p>
    <w:p w:rsidR="00DB3FF5" w:rsidRPr="00DB3FF5" w:rsidRDefault="00DB3FF5" w:rsidP="00DB3FF5">
      <w:pPr>
        <w:tabs>
          <w:tab w:val="left" w:pos="6028"/>
        </w:tabs>
        <w:autoSpaceDE w:val="0"/>
        <w:spacing w:line="240" w:lineRule="auto"/>
        <w:rPr>
          <w:rFonts w:cstheme="minorHAnsi"/>
        </w:rPr>
      </w:pPr>
    </w:p>
    <w:p w:rsidR="00B340C4" w:rsidRPr="00DB3FF5" w:rsidRDefault="00B340C4" w:rsidP="00B340C4">
      <w:pPr>
        <w:rPr>
          <w:rFonts w:cstheme="minorHAnsi"/>
          <w:b/>
          <w:bCs/>
          <w:i/>
          <w:iCs/>
        </w:rPr>
      </w:pPr>
    </w:p>
    <w:p w:rsidR="00B340C4" w:rsidRDefault="00B340C4"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DB3FF5" w:rsidRDefault="00DB3FF5" w:rsidP="00914690">
      <w:pPr>
        <w:jc w:val="center"/>
        <w:rPr>
          <w:rFonts w:eastAsia="TimesNewRomanPS-BoldMT"/>
          <w:b/>
          <w:bCs/>
          <w:iCs/>
          <w:sz w:val="30"/>
          <w:szCs w:val="30"/>
        </w:rPr>
      </w:pPr>
    </w:p>
    <w:p w:rsidR="007254F1" w:rsidRDefault="00B75CAD" w:rsidP="00914690">
      <w:pPr>
        <w:jc w:val="center"/>
        <w:rPr>
          <w:rFonts w:eastAsia="TimesNewRomanPS-BoldMT"/>
          <w:b/>
          <w:bCs/>
          <w:iCs/>
          <w:sz w:val="30"/>
          <w:szCs w:val="30"/>
        </w:rPr>
      </w:pPr>
      <w:r>
        <w:rPr>
          <w:rFonts w:eastAsia="TimesNewRomanPS-BoldMT"/>
          <w:b/>
          <w:bCs/>
          <w:iCs/>
          <w:sz w:val="30"/>
          <w:szCs w:val="30"/>
        </w:rPr>
        <w:lastRenderedPageBreak/>
        <w:t>XI</w:t>
      </w:r>
      <w:r w:rsidR="00914690" w:rsidRPr="00914690">
        <w:rPr>
          <w:rFonts w:eastAsia="TimesNewRomanPS-BoldMT"/>
          <w:b/>
          <w:bCs/>
          <w:iCs/>
          <w:sz w:val="30"/>
          <w:szCs w:val="30"/>
        </w:rPr>
        <w:t xml:space="preserve"> ОБРАЗАЦ ИЗЈАВЕ ПОНУЂАЧА О ИСПУЊЕНОСТИ УСЛОВ</w:t>
      </w:r>
      <w:r w:rsidR="001F5880">
        <w:rPr>
          <w:rFonts w:eastAsia="TimesNewRomanPS-BoldMT"/>
          <w:b/>
          <w:bCs/>
          <w:iCs/>
          <w:sz w:val="30"/>
          <w:szCs w:val="30"/>
        </w:rPr>
        <w:t>А</w:t>
      </w:r>
      <w:r w:rsidR="00914690" w:rsidRPr="00914690">
        <w:rPr>
          <w:rFonts w:eastAsia="TimesNewRomanPS-BoldMT"/>
          <w:b/>
          <w:bCs/>
          <w:iCs/>
          <w:sz w:val="30"/>
          <w:szCs w:val="30"/>
        </w:rPr>
        <w:t xml:space="preserve"> ИЗ ЧЛ. 75. И 76. ЗАКОНА У ПОСТУПКУ ЈАВНЕ НАБАВКЕ</w:t>
      </w:r>
    </w:p>
    <w:p w:rsidR="004874DA" w:rsidRPr="00B340C4" w:rsidRDefault="004874DA" w:rsidP="00914690">
      <w:pPr>
        <w:jc w:val="center"/>
        <w:rPr>
          <w:rFonts w:eastAsia="TimesNewRomanPS-BoldMT"/>
          <w:b/>
          <w:bCs/>
          <w:iCs/>
          <w:color w:val="000000" w:themeColor="text1"/>
          <w:sz w:val="30"/>
          <w:szCs w:val="30"/>
        </w:rPr>
      </w:pPr>
    </w:p>
    <w:p w:rsidR="00C25671" w:rsidRPr="000F2F66" w:rsidRDefault="00914690" w:rsidP="00914690">
      <w:pPr>
        <w:pStyle w:val="Pasussalistom"/>
        <w:numPr>
          <w:ilvl w:val="0"/>
          <w:numId w:val="13"/>
        </w:numPr>
        <w:tabs>
          <w:tab w:val="left" w:pos="8530"/>
        </w:tabs>
        <w:jc w:val="both"/>
        <w:rPr>
          <w:rFonts w:cstheme="minorHAnsi"/>
          <w:color w:val="000000" w:themeColor="text1"/>
        </w:rPr>
      </w:pPr>
      <w:r w:rsidRPr="000F2F66">
        <w:rPr>
          <w:rFonts w:cstheme="minorHAnsi"/>
          <w:color w:val="000000" w:themeColor="text1"/>
        </w:rPr>
        <w:t>Изјава за правна лица</w:t>
      </w:r>
    </w:p>
    <w:p w:rsidR="00914690" w:rsidRPr="00D75145" w:rsidRDefault="00914690" w:rsidP="00914690">
      <w:pPr>
        <w:jc w:val="both"/>
        <w:rPr>
          <w:rFonts w:cs="Calibri"/>
          <w:lang w:val="sr-Cyrl-CS"/>
        </w:rPr>
      </w:pPr>
      <w:r w:rsidRPr="00D75145">
        <w:rPr>
          <w:rFonts w:cs="Calibri"/>
          <w:lang w:val="sr-Cyrl-CS"/>
        </w:rPr>
        <w:t>У складу са чланом 77. Став 4. Закона, под пуном материјалном и кривичном одговорношћу, као заступник понуђача,  дајем следећу</w:t>
      </w:r>
    </w:p>
    <w:p w:rsidR="00914690" w:rsidRPr="00D75145" w:rsidRDefault="00914690" w:rsidP="00914690">
      <w:pPr>
        <w:jc w:val="center"/>
        <w:rPr>
          <w:rFonts w:cs="Calibri"/>
          <w:b/>
          <w:lang w:val="sr-Cyrl-CS"/>
        </w:rPr>
      </w:pPr>
    </w:p>
    <w:p w:rsidR="00914690" w:rsidRPr="00D75145" w:rsidRDefault="00914690" w:rsidP="00914690">
      <w:pPr>
        <w:jc w:val="center"/>
        <w:rPr>
          <w:rFonts w:cs="Calibri"/>
          <w:b/>
          <w:lang w:val="sr-Cyrl-CS"/>
        </w:rPr>
      </w:pPr>
      <w:r w:rsidRPr="00D75145">
        <w:rPr>
          <w:rFonts w:cs="Calibri"/>
          <w:b/>
          <w:lang w:val="sr-Cyrl-CS"/>
        </w:rPr>
        <w:t>И  З  Ј  А  В  У</w:t>
      </w:r>
    </w:p>
    <w:p w:rsidR="00914690" w:rsidRPr="00D75145" w:rsidRDefault="00914690" w:rsidP="00914690">
      <w:pPr>
        <w:rPr>
          <w:rFonts w:cs="Calibri"/>
        </w:rPr>
      </w:pPr>
    </w:p>
    <w:p w:rsidR="00914690" w:rsidRPr="00D75145" w:rsidRDefault="00914690" w:rsidP="00914690">
      <w:pPr>
        <w:pStyle w:val="CVNormal"/>
        <w:jc w:val="both"/>
        <w:rPr>
          <w:rFonts w:ascii="Calibri" w:hAnsi="Calibri" w:cs="Calibri"/>
          <w:sz w:val="22"/>
          <w:szCs w:val="22"/>
        </w:rPr>
      </w:pPr>
      <w:r w:rsidRPr="00D75145">
        <w:rPr>
          <w:rFonts w:ascii="Calibri" w:hAnsi="Calibri" w:cs="Calibri"/>
          <w:sz w:val="22"/>
          <w:szCs w:val="22"/>
        </w:rPr>
        <w:t>Понуђач_______________</w:t>
      </w:r>
      <w:r w:rsidR="00ED5811">
        <w:rPr>
          <w:rFonts w:ascii="Calibri" w:hAnsi="Calibri" w:cs="Calibri"/>
          <w:sz w:val="22"/>
          <w:szCs w:val="22"/>
        </w:rPr>
        <w:t>_________</w:t>
      </w:r>
      <w:r w:rsidRPr="00D75145">
        <w:rPr>
          <w:rFonts w:ascii="Calibri" w:hAnsi="Calibri" w:cs="Calibri"/>
          <w:sz w:val="22"/>
          <w:szCs w:val="22"/>
        </w:rPr>
        <w:t xml:space="preserve">у поступку јавне набавке –  </w:t>
      </w:r>
      <w:r w:rsidRPr="007C3856">
        <w:rPr>
          <w:rFonts w:ascii="Calibri" w:hAnsi="Calibri" w:cs="Calibri"/>
          <w:sz w:val="22"/>
          <w:szCs w:val="22"/>
        </w:rPr>
        <w:t>услуге хонорарних сарадника за</w:t>
      </w:r>
      <w:r w:rsidRPr="00D75145">
        <w:rPr>
          <w:rFonts w:ascii="Calibri" w:hAnsi="Calibri" w:cs="Calibri"/>
          <w:b/>
          <w:sz w:val="22"/>
          <w:szCs w:val="22"/>
        </w:rPr>
        <w:t xml:space="preserve"> </w:t>
      </w:r>
      <w:r w:rsidRPr="007C3856">
        <w:rPr>
          <w:rFonts w:ascii="Calibri" w:hAnsi="Calibri" w:cs="Calibri"/>
          <w:sz w:val="22"/>
          <w:szCs w:val="22"/>
        </w:rPr>
        <w:t>потребе извођења акредитованих семинара у</w:t>
      </w:r>
      <w:r w:rsidRPr="00D75145">
        <w:rPr>
          <w:rFonts w:ascii="Calibri" w:hAnsi="Calibri" w:cs="Calibri"/>
          <w:sz w:val="22"/>
          <w:szCs w:val="22"/>
        </w:rPr>
        <w:t xml:space="preserve"> </w:t>
      </w:r>
      <w:r w:rsidR="007C3856">
        <w:rPr>
          <w:rFonts w:ascii="Calibri" w:hAnsi="Calibri" w:cs="Calibri"/>
          <w:sz w:val="22"/>
          <w:szCs w:val="22"/>
        </w:rPr>
        <w:t>Регионалном центру за професионални развој запослених</w:t>
      </w:r>
      <w:r w:rsidRPr="00D75145">
        <w:rPr>
          <w:rFonts w:ascii="Calibri" w:hAnsi="Calibri" w:cs="Calibri"/>
          <w:b/>
          <w:sz w:val="22"/>
          <w:szCs w:val="22"/>
        </w:rPr>
        <w:t xml:space="preserve"> </w:t>
      </w:r>
      <w:r w:rsidRPr="007C3856">
        <w:rPr>
          <w:rFonts w:ascii="Calibri" w:hAnsi="Calibri" w:cs="Calibri"/>
          <w:sz w:val="22"/>
          <w:szCs w:val="22"/>
        </w:rPr>
        <w:t xml:space="preserve">у образовању </w:t>
      </w:r>
      <w:r w:rsidR="007C3856">
        <w:rPr>
          <w:rFonts w:ascii="Calibri" w:hAnsi="Calibri" w:cs="Calibri"/>
          <w:sz w:val="22"/>
          <w:szCs w:val="22"/>
        </w:rPr>
        <w:t>Чачак</w:t>
      </w:r>
      <w:r w:rsidRPr="007C3856">
        <w:rPr>
          <w:rFonts w:ascii="Calibri" w:hAnsi="Calibri" w:cs="Calibri"/>
          <w:sz w:val="22"/>
          <w:szCs w:val="22"/>
        </w:rPr>
        <w:t>, број</w:t>
      </w:r>
      <w:r w:rsidR="00A7651A">
        <w:rPr>
          <w:rFonts w:ascii="Calibri" w:hAnsi="Calibri" w:cs="Calibri"/>
          <w:sz w:val="22"/>
          <w:szCs w:val="22"/>
        </w:rPr>
        <w:t xml:space="preserve"> </w:t>
      </w:r>
      <w:r w:rsidR="00AC4501">
        <w:rPr>
          <w:rFonts w:ascii="Calibri" w:hAnsi="Calibri" w:cs="Calibri"/>
          <w:sz w:val="22"/>
          <w:szCs w:val="22"/>
        </w:rPr>
        <w:t>1</w:t>
      </w:r>
      <w:r w:rsidR="007C3856">
        <w:rPr>
          <w:rFonts w:ascii="Calibri" w:hAnsi="Calibri" w:cs="Calibri"/>
          <w:sz w:val="22"/>
          <w:szCs w:val="22"/>
        </w:rPr>
        <w:t xml:space="preserve"> - ПП</w:t>
      </w:r>
      <w:r w:rsidR="00A7651A">
        <w:rPr>
          <w:rFonts w:ascii="Calibri" w:hAnsi="Calibri" w:cs="Calibri"/>
          <w:sz w:val="22"/>
          <w:szCs w:val="22"/>
        </w:rPr>
        <w:t>/</w:t>
      </w:r>
      <w:r w:rsidR="00AC4501">
        <w:rPr>
          <w:rFonts w:ascii="Calibri" w:hAnsi="Calibri" w:cs="Calibri"/>
          <w:sz w:val="22"/>
          <w:szCs w:val="22"/>
        </w:rPr>
        <w:t>2</w:t>
      </w:r>
      <w:r w:rsidR="00A7651A">
        <w:rPr>
          <w:rFonts w:ascii="Calibri" w:hAnsi="Calibri" w:cs="Calibri"/>
          <w:sz w:val="22"/>
          <w:szCs w:val="22"/>
        </w:rPr>
        <w:t>01</w:t>
      </w:r>
      <w:r w:rsidR="00AC4501">
        <w:rPr>
          <w:rFonts w:ascii="Calibri" w:hAnsi="Calibri" w:cs="Calibri"/>
          <w:sz w:val="22"/>
          <w:szCs w:val="22"/>
        </w:rPr>
        <w:t>7</w:t>
      </w:r>
      <w:r w:rsidRPr="00D75145">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D75145" w:rsidRDefault="00914690" w:rsidP="00914690">
      <w:pPr>
        <w:pStyle w:val="CVNormal"/>
        <w:jc w:val="both"/>
        <w:rPr>
          <w:rFonts w:ascii="Calibri" w:hAnsi="Calibri" w:cs="Calibri"/>
          <w:sz w:val="22"/>
          <w:szCs w:val="22"/>
        </w:rPr>
      </w:pPr>
    </w:p>
    <w:p w:rsidR="00914690" w:rsidRPr="00D75145" w:rsidRDefault="00914690" w:rsidP="0003794B">
      <w:pPr>
        <w:pStyle w:val="CVNormal"/>
        <w:numPr>
          <w:ilvl w:val="0"/>
          <w:numId w:val="14"/>
        </w:numPr>
        <w:jc w:val="both"/>
        <w:rPr>
          <w:rFonts w:ascii="Calibri" w:hAnsi="Calibri" w:cs="Calibri"/>
          <w:sz w:val="22"/>
          <w:szCs w:val="22"/>
        </w:rPr>
      </w:pPr>
      <w:r w:rsidRPr="00D75145">
        <w:rPr>
          <w:rFonts w:ascii="Calibri" w:hAnsi="Calibri" w:cs="Calibri"/>
          <w:sz w:val="22"/>
          <w:szCs w:val="22"/>
        </w:rPr>
        <w:t>Понуђач је регистрован код надлежног органа, односно уписан у одговарајући регистар;</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D75145">
        <w:rPr>
          <w:rFonts w:ascii="Calibri" w:hAnsi="Calibri" w:cs="Calibri"/>
          <w:i/>
          <w:sz w:val="22"/>
          <w:szCs w:val="22"/>
        </w:rPr>
        <w:t>или стране државе када има седиште на њеној територији</w:t>
      </w:r>
      <w:r w:rsidR="009B049A">
        <w:rPr>
          <w:rFonts w:ascii="Calibri" w:hAnsi="Calibri" w:cs="Calibri"/>
          <w:i/>
          <w:sz w:val="22"/>
          <w:szCs w:val="22"/>
        </w:rPr>
        <w:t>)</w:t>
      </w:r>
      <w:r w:rsidRPr="00D75145">
        <w:rPr>
          <w:rFonts w:ascii="Calibri" w:hAnsi="Calibri" w:cs="Calibri"/>
          <w:i/>
          <w:sz w:val="22"/>
          <w:szCs w:val="22"/>
        </w:rPr>
        <w:t>;</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D75145" w:rsidRDefault="00914690" w:rsidP="0003794B">
      <w:pPr>
        <w:pStyle w:val="CVNormal"/>
        <w:numPr>
          <w:ilvl w:val="0"/>
          <w:numId w:val="14"/>
        </w:numPr>
        <w:jc w:val="both"/>
        <w:rPr>
          <w:rFonts w:ascii="Calibri" w:hAnsi="Calibri" w:cs="Calibri"/>
          <w:color w:val="FF0000"/>
          <w:sz w:val="22"/>
          <w:szCs w:val="22"/>
        </w:rPr>
      </w:pPr>
      <w:r w:rsidRPr="00D75145">
        <w:rPr>
          <w:rFonts w:ascii="Calibri" w:hAnsi="Calibri" w:cs="Calibri"/>
          <w:sz w:val="22"/>
          <w:szCs w:val="22"/>
        </w:rPr>
        <w:t xml:space="preserve">Понуђач испуњава додатни услов, доказ о </w:t>
      </w:r>
      <w:r w:rsidR="005C7CB2">
        <w:rPr>
          <w:rFonts w:ascii="Calibri" w:hAnsi="Calibri" w:cs="Calibri"/>
          <w:sz w:val="22"/>
          <w:szCs w:val="22"/>
        </w:rPr>
        <w:t>закљученом уговору са ауторима</w:t>
      </w:r>
      <w:r w:rsidRPr="00D75145">
        <w:rPr>
          <w:rFonts w:ascii="Calibri" w:hAnsi="Calibri" w:cs="Calibri"/>
          <w:sz w:val="22"/>
          <w:szCs w:val="22"/>
        </w:rPr>
        <w:t>.</w:t>
      </w: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p w:rsidR="00914690" w:rsidRPr="00D75145"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CC32A8" w:rsidRDefault="00CC32A8"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472C7C" w:rsidRDefault="00472C7C" w:rsidP="002274A2">
      <w:pPr>
        <w:pStyle w:val="Teloteksta3"/>
        <w:spacing w:after="0"/>
        <w:ind w:firstLine="227"/>
        <w:jc w:val="both"/>
        <w:rPr>
          <w:rFonts w:asciiTheme="minorHAnsi" w:hAnsiTheme="minorHAnsi" w:cstheme="minorHAnsi"/>
          <w:sz w:val="22"/>
          <w:szCs w:val="22"/>
        </w:rPr>
      </w:pPr>
    </w:p>
    <w:p w:rsidR="00CC32A8" w:rsidRPr="00CC32A8" w:rsidRDefault="00CC32A8" w:rsidP="002274A2">
      <w:pPr>
        <w:pStyle w:val="Teloteksta3"/>
        <w:spacing w:after="0"/>
        <w:ind w:firstLine="227"/>
        <w:jc w:val="both"/>
        <w:rPr>
          <w:rFonts w:asciiTheme="minorHAnsi" w:hAnsiTheme="minorHAnsi" w:cstheme="minorHAnsi"/>
          <w:sz w:val="22"/>
          <w:szCs w:val="22"/>
        </w:rPr>
      </w:pPr>
    </w:p>
    <w:p w:rsidR="00A2676C" w:rsidRDefault="00A2676C" w:rsidP="00A2676C">
      <w:pPr>
        <w:jc w:val="center"/>
        <w:rPr>
          <w:rFonts w:eastAsia="TimesNewRomanPS-BoldMT"/>
          <w:b/>
          <w:bCs/>
          <w:iCs/>
          <w:sz w:val="30"/>
          <w:szCs w:val="30"/>
        </w:rPr>
      </w:pPr>
      <w:r>
        <w:rPr>
          <w:rFonts w:eastAsia="TimesNewRomanPS-BoldMT"/>
          <w:b/>
          <w:bCs/>
          <w:iCs/>
          <w:sz w:val="30"/>
          <w:szCs w:val="30"/>
        </w:rPr>
        <w:lastRenderedPageBreak/>
        <w:t>XII</w:t>
      </w:r>
      <w:r w:rsidRPr="00914690">
        <w:rPr>
          <w:rFonts w:eastAsia="TimesNewRomanPS-BoldMT"/>
          <w:b/>
          <w:bCs/>
          <w:iCs/>
          <w:sz w:val="30"/>
          <w:szCs w:val="30"/>
        </w:rPr>
        <w:t xml:space="preserve"> ОБРАЗАЦ ИЗЈАВЕ ПОНУЂАЧА О ИСПУЊЕНОСТИ УСЛОВ</w:t>
      </w:r>
      <w:r>
        <w:rPr>
          <w:rFonts w:eastAsia="TimesNewRomanPS-BoldMT"/>
          <w:b/>
          <w:bCs/>
          <w:iCs/>
          <w:sz w:val="30"/>
          <w:szCs w:val="30"/>
        </w:rPr>
        <w:t>А</w:t>
      </w:r>
      <w:r w:rsidRPr="00914690">
        <w:rPr>
          <w:rFonts w:eastAsia="TimesNewRomanPS-BoldMT"/>
          <w:b/>
          <w:bCs/>
          <w:iCs/>
          <w:sz w:val="30"/>
          <w:szCs w:val="30"/>
        </w:rPr>
        <w:t xml:space="preserve"> ИЗ ЧЛ. 75. И 76. ЗАКОНА У ПОСТУПКУ ЈАВНЕ НАБАВКЕ</w:t>
      </w:r>
    </w:p>
    <w:p w:rsidR="00A2676C" w:rsidRPr="00B340C4" w:rsidRDefault="00A2676C" w:rsidP="00A2676C">
      <w:pPr>
        <w:jc w:val="center"/>
        <w:rPr>
          <w:rFonts w:eastAsia="TimesNewRomanPS-BoldMT"/>
          <w:b/>
          <w:bCs/>
          <w:iCs/>
          <w:color w:val="000000" w:themeColor="text1"/>
          <w:sz w:val="30"/>
          <w:szCs w:val="30"/>
        </w:rPr>
      </w:pPr>
    </w:p>
    <w:p w:rsidR="00914690" w:rsidRDefault="00914690" w:rsidP="006E41CF">
      <w:pPr>
        <w:tabs>
          <w:tab w:val="left" w:pos="8530"/>
        </w:tabs>
        <w:rPr>
          <w:rFonts w:cstheme="minorHAnsi"/>
          <w:color w:val="FF0000"/>
        </w:rPr>
      </w:pPr>
    </w:p>
    <w:p w:rsidR="00914690" w:rsidRPr="000F2F66" w:rsidRDefault="00914690" w:rsidP="00914690">
      <w:pPr>
        <w:pStyle w:val="Pasussalistom"/>
        <w:numPr>
          <w:ilvl w:val="0"/>
          <w:numId w:val="13"/>
        </w:numPr>
        <w:tabs>
          <w:tab w:val="left" w:pos="8530"/>
        </w:tabs>
        <w:rPr>
          <w:rFonts w:cstheme="minorHAnsi"/>
          <w:color w:val="000000" w:themeColor="text1"/>
        </w:rPr>
      </w:pPr>
      <w:r w:rsidRPr="000F2F66">
        <w:rPr>
          <w:rFonts w:cstheme="minorHAnsi"/>
          <w:color w:val="000000" w:themeColor="text1"/>
        </w:rPr>
        <w:t>Изјава за физичка лица</w:t>
      </w:r>
    </w:p>
    <w:p w:rsidR="00914690" w:rsidRPr="00086F8D" w:rsidRDefault="00914690" w:rsidP="00914690">
      <w:pPr>
        <w:jc w:val="both"/>
        <w:rPr>
          <w:rFonts w:cs="Calibri"/>
          <w:lang w:val="sr-Cyrl-CS"/>
        </w:rPr>
      </w:pPr>
      <w:r w:rsidRPr="00086F8D">
        <w:rPr>
          <w:rFonts w:cs="Calibri"/>
          <w:lang w:val="sr-Cyrl-CS"/>
        </w:rPr>
        <w:t>У складу са чланом 77. Став 4. Закона, под пуном материјалном и кривичном одговорношћу дајем следећу</w:t>
      </w:r>
    </w:p>
    <w:p w:rsidR="00914690" w:rsidRPr="00086F8D" w:rsidRDefault="00914690" w:rsidP="00914690">
      <w:pPr>
        <w:jc w:val="center"/>
        <w:rPr>
          <w:rFonts w:cs="Calibri"/>
          <w:b/>
          <w:lang w:val="sr-Cyrl-CS"/>
        </w:rPr>
      </w:pPr>
    </w:p>
    <w:p w:rsidR="00914690" w:rsidRPr="00086F8D" w:rsidRDefault="00914690" w:rsidP="00914690">
      <w:pPr>
        <w:jc w:val="center"/>
        <w:rPr>
          <w:rFonts w:cs="Calibri"/>
          <w:b/>
          <w:lang w:val="sr-Cyrl-CS"/>
        </w:rPr>
      </w:pPr>
      <w:r w:rsidRPr="00086F8D">
        <w:rPr>
          <w:rFonts w:cs="Calibri"/>
          <w:b/>
          <w:lang w:val="sr-Cyrl-CS"/>
        </w:rPr>
        <w:t>И  З  Ј  А  В  У</w:t>
      </w:r>
    </w:p>
    <w:p w:rsidR="00914690" w:rsidRPr="00086F8D" w:rsidRDefault="00914690" w:rsidP="00914690">
      <w:pPr>
        <w:rPr>
          <w:rFonts w:cs="Calibri"/>
        </w:rPr>
      </w:pPr>
    </w:p>
    <w:p w:rsidR="00914690" w:rsidRPr="00086F8D" w:rsidRDefault="00914690" w:rsidP="00914690">
      <w:pPr>
        <w:pStyle w:val="CVNormal"/>
        <w:jc w:val="both"/>
        <w:rPr>
          <w:rFonts w:ascii="Calibri" w:hAnsi="Calibri" w:cs="Calibri"/>
          <w:sz w:val="22"/>
          <w:szCs w:val="22"/>
        </w:rPr>
      </w:pPr>
      <w:r w:rsidRPr="00086F8D">
        <w:rPr>
          <w:rFonts w:ascii="Calibri" w:hAnsi="Calibri" w:cs="Calibri"/>
          <w:sz w:val="22"/>
          <w:szCs w:val="22"/>
        </w:rPr>
        <w:t>Понуђач_______________</w:t>
      </w:r>
      <w:r w:rsidR="00ED5811">
        <w:rPr>
          <w:rFonts w:ascii="Calibri" w:hAnsi="Calibri" w:cs="Calibri"/>
          <w:sz w:val="22"/>
          <w:szCs w:val="22"/>
        </w:rPr>
        <w:t>________</w:t>
      </w:r>
      <w:r w:rsidRPr="00086F8D">
        <w:rPr>
          <w:rFonts w:ascii="Calibri" w:hAnsi="Calibri" w:cs="Calibri"/>
          <w:sz w:val="22"/>
          <w:szCs w:val="22"/>
        </w:rPr>
        <w:t xml:space="preserve">у поступку јавне набавке –  </w:t>
      </w:r>
      <w:r w:rsidRPr="00C563E8">
        <w:rPr>
          <w:rFonts w:ascii="Calibri" w:hAnsi="Calibri" w:cs="Calibri"/>
          <w:sz w:val="22"/>
          <w:szCs w:val="22"/>
        </w:rPr>
        <w:t>услуге хонорарних сарадника за</w:t>
      </w:r>
      <w:r w:rsidRPr="00086F8D">
        <w:rPr>
          <w:rFonts w:ascii="Calibri" w:hAnsi="Calibri" w:cs="Calibri"/>
          <w:b/>
          <w:sz w:val="22"/>
          <w:szCs w:val="22"/>
        </w:rPr>
        <w:t xml:space="preserve"> </w:t>
      </w:r>
      <w:r w:rsidRPr="00C563E8">
        <w:rPr>
          <w:rFonts w:ascii="Calibri" w:hAnsi="Calibri" w:cs="Calibri"/>
          <w:sz w:val="22"/>
          <w:szCs w:val="22"/>
        </w:rPr>
        <w:t>потребе извођења акредитованих семинара у</w:t>
      </w:r>
      <w:r w:rsidRPr="00086F8D">
        <w:rPr>
          <w:rFonts w:ascii="Calibri" w:hAnsi="Calibri" w:cs="Calibri"/>
          <w:sz w:val="22"/>
          <w:szCs w:val="22"/>
        </w:rPr>
        <w:t xml:space="preserve"> </w:t>
      </w:r>
      <w:r w:rsidR="00C563E8">
        <w:rPr>
          <w:rFonts w:ascii="Calibri" w:hAnsi="Calibri" w:cs="Calibri"/>
          <w:sz w:val="22"/>
          <w:szCs w:val="22"/>
        </w:rPr>
        <w:t xml:space="preserve">Регионалном центру за професионални развој запослених у </w:t>
      </w:r>
      <w:r w:rsidR="00C563E8" w:rsidRPr="00C563E8">
        <w:rPr>
          <w:rFonts w:ascii="Calibri" w:hAnsi="Calibri" w:cs="Calibri"/>
          <w:sz w:val="22"/>
          <w:szCs w:val="22"/>
        </w:rPr>
        <w:t>о</w:t>
      </w:r>
      <w:r w:rsidRPr="00C563E8">
        <w:rPr>
          <w:rFonts w:ascii="Calibri" w:hAnsi="Calibri" w:cs="Calibri"/>
          <w:sz w:val="22"/>
          <w:szCs w:val="22"/>
        </w:rPr>
        <w:t xml:space="preserve">бразовању </w:t>
      </w:r>
      <w:r w:rsidR="00C563E8">
        <w:rPr>
          <w:rFonts w:ascii="Calibri" w:hAnsi="Calibri" w:cs="Calibri"/>
          <w:sz w:val="22"/>
          <w:szCs w:val="22"/>
        </w:rPr>
        <w:t>Чачак</w:t>
      </w:r>
      <w:r w:rsidRPr="00C563E8">
        <w:rPr>
          <w:rFonts w:ascii="Calibri" w:hAnsi="Calibri" w:cs="Calibri"/>
          <w:sz w:val="22"/>
          <w:szCs w:val="22"/>
        </w:rPr>
        <w:t>, бро</w:t>
      </w:r>
      <w:r w:rsidR="00D04244" w:rsidRPr="00C563E8">
        <w:rPr>
          <w:rFonts w:ascii="Calibri" w:hAnsi="Calibri" w:cs="Calibri"/>
          <w:sz w:val="22"/>
          <w:szCs w:val="22"/>
        </w:rPr>
        <w:t xml:space="preserve">ј </w:t>
      </w:r>
      <w:r w:rsidR="00AC4501">
        <w:rPr>
          <w:rFonts w:ascii="Calibri" w:hAnsi="Calibri" w:cs="Calibri"/>
          <w:sz w:val="22"/>
          <w:szCs w:val="22"/>
        </w:rPr>
        <w:t>1</w:t>
      </w:r>
      <w:r w:rsidR="00C563E8">
        <w:rPr>
          <w:rFonts w:ascii="Calibri" w:hAnsi="Calibri" w:cs="Calibri"/>
          <w:sz w:val="22"/>
          <w:szCs w:val="22"/>
        </w:rPr>
        <w:t xml:space="preserve"> - ПП</w:t>
      </w:r>
      <w:r w:rsidR="00D04244" w:rsidRPr="00C563E8">
        <w:rPr>
          <w:rFonts w:ascii="Calibri" w:hAnsi="Calibri" w:cs="Calibri"/>
          <w:sz w:val="22"/>
          <w:szCs w:val="22"/>
        </w:rPr>
        <w:t>/</w:t>
      </w:r>
      <w:r w:rsidR="00AC4501">
        <w:rPr>
          <w:rFonts w:ascii="Calibri" w:hAnsi="Calibri" w:cs="Calibri"/>
          <w:sz w:val="22"/>
          <w:szCs w:val="22"/>
        </w:rPr>
        <w:t>2</w:t>
      </w:r>
      <w:r w:rsidR="00D04244" w:rsidRPr="00C563E8">
        <w:rPr>
          <w:rFonts w:ascii="Calibri" w:hAnsi="Calibri" w:cs="Calibri"/>
          <w:sz w:val="22"/>
          <w:szCs w:val="22"/>
        </w:rPr>
        <w:t>01</w:t>
      </w:r>
      <w:r w:rsidR="00AC4501">
        <w:rPr>
          <w:rFonts w:ascii="Calibri" w:hAnsi="Calibri" w:cs="Calibri"/>
          <w:sz w:val="22"/>
          <w:szCs w:val="22"/>
        </w:rPr>
        <w:t>7</w:t>
      </w:r>
      <w:r w:rsidRPr="00086F8D">
        <w:rPr>
          <w:rFonts w:ascii="Calibri" w:hAnsi="Calibri" w:cs="Calibri"/>
          <w:sz w:val="22"/>
          <w:szCs w:val="22"/>
        </w:rPr>
        <w:t>, испуњава све услове из чл. 75 и 76. Закона, односно услове дефинисане конкурсном документацијом за јавну набавку, и то:</w:t>
      </w:r>
    </w:p>
    <w:p w:rsidR="00914690" w:rsidRPr="00086F8D" w:rsidRDefault="00914690" w:rsidP="00914690">
      <w:pPr>
        <w:pStyle w:val="CVNormal"/>
        <w:jc w:val="both"/>
        <w:rPr>
          <w:rFonts w:ascii="Calibri" w:hAnsi="Calibri" w:cs="Calibri"/>
          <w:sz w:val="22"/>
          <w:szCs w:val="22"/>
        </w:rPr>
      </w:pP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измирио доспеле порезе, доприносе и друге јавне дажбине у складу са прописима Републике Србије (</w:t>
      </w:r>
      <w:r w:rsidRPr="00086F8D">
        <w:rPr>
          <w:rFonts w:ascii="Calibri" w:hAnsi="Calibri" w:cs="Calibri"/>
          <w:i/>
          <w:sz w:val="22"/>
          <w:szCs w:val="22"/>
        </w:rPr>
        <w:t>или стране државе када има седиште на њеној територији</w:t>
      </w:r>
      <w:r w:rsidR="009B049A">
        <w:rPr>
          <w:rFonts w:ascii="Calibri" w:hAnsi="Calibri" w:cs="Calibri"/>
          <w:i/>
          <w:sz w:val="22"/>
          <w:szCs w:val="22"/>
        </w:rPr>
        <w:t>)</w:t>
      </w:r>
      <w:r w:rsidRPr="00086F8D">
        <w:rPr>
          <w:rFonts w:ascii="Calibri" w:hAnsi="Calibri" w:cs="Calibri"/>
          <w:i/>
          <w:sz w:val="22"/>
          <w:szCs w:val="22"/>
        </w:rPr>
        <w:t>;</w:t>
      </w:r>
    </w:p>
    <w:p w:rsidR="00914690" w:rsidRPr="00086F8D" w:rsidRDefault="00914690" w:rsidP="0003794B">
      <w:pPr>
        <w:pStyle w:val="CVNormal"/>
        <w:numPr>
          <w:ilvl w:val="0"/>
          <w:numId w:val="15"/>
        </w:numPr>
        <w:jc w:val="both"/>
        <w:rPr>
          <w:rFonts w:ascii="Calibri" w:hAnsi="Calibri" w:cs="Calibri"/>
          <w:color w:val="FF0000"/>
          <w:sz w:val="22"/>
          <w:szCs w:val="22"/>
        </w:rPr>
      </w:pPr>
      <w:r w:rsidRPr="00086F8D">
        <w:rPr>
          <w:rFonts w:ascii="Calibri" w:hAnsi="Calibri" w:cs="Calibri"/>
          <w:sz w:val="22"/>
          <w:szCs w:val="22"/>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p w:rsidR="00914690" w:rsidRPr="00086F8D" w:rsidRDefault="00914690" w:rsidP="00914690">
      <w:pPr>
        <w:pStyle w:val="CVNormal"/>
        <w:rPr>
          <w:rFonts w:ascii="Calibri" w:hAnsi="Calibri" w:cs="Calibri"/>
          <w:sz w:val="22"/>
          <w:szCs w:val="22"/>
          <w:lang w:val="sr-Cyrl-CS"/>
        </w:rPr>
      </w:pPr>
    </w:p>
    <w:tbl>
      <w:tblPr>
        <w:tblW w:w="0" w:type="auto"/>
        <w:tblLayout w:type="fixed"/>
        <w:tblLook w:val="0000" w:firstRow="0" w:lastRow="0" w:firstColumn="0" w:lastColumn="0" w:noHBand="0" w:noVBand="0"/>
      </w:tblPr>
      <w:tblGrid>
        <w:gridCol w:w="3080"/>
        <w:gridCol w:w="3065"/>
        <w:gridCol w:w="3097"/>
      </w:tblGrid>
      <w:tr w:rsidR="002274A2" w:rsidRPr="00DB3FF5" w:rsidTr="00796221">
        <w:tc>
          <w:tcPr>
            <w:tcW w:w="3080"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Датум:</w:t>
            </w:r>
          </w:p>
        </w:tc>
        <w:tc>
          <w:tcPr>
            <w:tcW w:w="3065"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М.П.</w:t>
            </w:r>
          </w:p>
        </w:tc>
        <w:tc>
          <w:tcPr>
            <w:tcW w:w="3097" w:type="dxa"/>
            <w:shd w:val="clear" w:color="auto" w:fill="auto"/>
            <w:vAlign w:val="center"/>
          </w:tcPr>
          <w:p w:rsidR="002274A2" w:rsidRPr="00DB3FF5" w:rsidRDefault="002274A2" w:rsidP="00796221">
            <w:pPr>
              <w:pStyle w:val="Teloteksta2"/>
              <w:spacing w:line="100" w:lineRule="atLeast"/>
              <w:jc w:val="center"/>
              <w:rPr>
                <w:rFonts w:asciiTheme="minorHAnsi" w:hAnsiTheme="minorHAnsi" w:cstheme="minorHAnsi"/>
                <w:sz w:val="22"/>
                <w:szCs w:val="22"/>
              </w:rPr>
            </w:pPr>
            <w:r w:rsidRPr="00DB3FF5">
              <w:rPr>
                <w:rFonts w:asciiTheme="minorHAnsi" w:hAnsiTheme="minorHAnsi" w:cstheme="minorHAnsi"/>
                <w:sz w:val="22"/>
                <w:szCs w:val="22"/>
              </w:rPr>
              <w:t>Потпис понуђача</w:t>
            </w:r>
          </w:p>
        </w:tc>
      </w:tr>
      <w:tr w:rsidR="002274A2" w:rsidRPr="00DB3FF5" w:rsidTr="00796221">
        <w:tc>
          <w:tcPr>
            <w:tcW w:w="3080"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65" w:type="dxa"/>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c>
          <w:tcPr>
            <w:tcW w:w="3097" w:type="dxa"/>
            <w:tcBorders>
              <w:bottom w:val="single" w:sz="4" w:space="0" w:color="000000"/>
            </w:tcBorders>
            <w:shd w:val="clear" w:color="auto" w:fill="auto"/>
          </w:tcPr>
          <w:p w:rsidR="002274A2" w:rsidRPr="00DB3FF5" w:rsidRDefault="002274A2" w:rsidP="00796221">
            <w:pPr>
              <w:pStyle w:val="Teloteksta2"/>
              <w:snapToGrid w:val="0"/>
              <w:spacing w:line="100" w:lineRule="atLeast"/>
              <w:jc w:val="both"/>
              <w:rPr>
                <w:rFonts w:asciiTheme="minorHAnsi" w:hAnsiTheme="minorHAnsi" w:cstheme="minorHAnsi"/>
                <w:sz w:val="22"/>
                <w:szCs w:val="22"/>
              </w:rPr>
            </w:pPr>
          </w:p>
        </w:tc>
      </w:tr>
    </w:tbl>
    <w:p w:rsidR="002274A2" w:rsidRDefault="002274A2"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AC1E7F" w:rsidRDefault="00AC1E7F"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F46F1C" w:rsidRDefault="00F46F1C" w:rsidP="002274A2">
      <w:pPr>
        <w:pStyle w:val="Teloteksta3"/>
        <w:spacing w:after="0"/>
        <w:ind w:firstLine="227"/>
        <w:jc w:val="both"/>
        <w:rPr>
          <w:rFonts w:asciiTheme="minorHAnsi" w:hAnsiTheme="minorHAnsi" w:cstheme="minorHAnsi"/>
          <w:sz w:val="22"/>
          <w:szCs w:val="22"/>
        </w:rPr>
      </w:pPr>
    </w:p>
    <w:p w:rsidR="00AC1E7F" w:rsidRPr="00333AF8" w:rsidRDefault="00AC1E7F" w:rsidP="002274A2">
      <w:pPr>
        <w:pStyle w:val="Teloteksta3"/>
        <w:spacing w:after="0"/>
        <w:ind w:firstLine="227"/>
        <w:jc w:val="both"/>
        <w:rPr>
          <w:rFonts w:asciiTheme="minorHAnsi" w:hAnsiTheme="minorHAnsi" w:cstheme="minorHAnsi"/>
          <w:b/>
          <w:sz w:val="32"/>
          <w:szCs w:val="32"/>
        </w:rPr>
      </w:pPr>
      <w:r w:rsidRPr="00333AF8">
        <w:rPr>
          <w:rFonts w:asciiTheme="minorHAnsi" w:hAnsiTheme="minorHAnsi" w:cstheme="minorHAnsi"/>
          <w:b/>
          <w:sz w:val="32"/>
          <w:szCs w:val="32"/>
        </w:rPr>
        <w:lastRenderedPageBreak/>
        <w:t>XIII МОДЕЛ УГОВОРА</w:t>
      </w:r>
    </w:p>
    <w:p w:rsidR="00AC1E7F" w:rsidRDefault="00AC1E7F" w:rsidP="00AC1E7F">
      <w:pPr>
        <w:spacing w:after="0" w:line="240" w:lineRule="auto"/>
        <w:rPr>
          <w:rFonts w:ascii="Arial" w:eastAsia="Times New Roman" w:hAnsi="Arial" w:cs="Arial"/>
          <w:sz w:val="24"/>
          <w:szCs w:val="24"/>
          <w:lang w:val="sr-Cyrl-CS"/>
        </w:rPr>
      </w:pPr>
    </w:p>
    <w:p w:rsidR="00333AF8" w:rsidRPr="00AC1E7F" w:rsidRDefault="00333AF8" w:rsidP="00AC1E7F">
      <w:pPr>
        <w:spacing w:after="0" w:line="240" w:lineRule="auto"/>
        <w:rPr>
          <w:rFonts w:ascii="Arial" w:eastAsia="Times New Roman" w:hAnsi="Arial" w:cs="Arial"/>
          <w:sz w:val="24"/>
          <w:szCs w:val="24"/>
          <w:lang w:val="sr-Cyrl-CS"/>
        </w:rPr>
      </w:pP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УГОВОР О ЈАВНОЈ НАБАВЦИ УСЛУГА</w:t>
      </w:r>
    </w:p>
    <w:p w:rsidR="00AC1E7F" w:rsidRPr="00AC1E7F" w:rsidRDefault="00AC1E7F" w:rsidP="00AC1E7F">
      <w:pPr>
        <w:spacing w:after="0" w:line="240" w:lineRule="auto"/>
        <w:jc w:val="center"/>
        <w:rPr>
          <w:rFonts w:ascii="Arial" w:eastAsia="Times New Roman" w:hAnsi="Arial" w:cs="Arial"/>
          <w:b/>
          <w:sz w:val="24"/>
          <w:szCs w:val="24"/>
          <w:lang w:val="sr-Cyrl-CS"/>
        </w:rPr>
      </w:pPr>
      <w:r w:rsidRPr="00AC1E7F">
        <w:rPr>
          <w:rFonts w:ascii="Arial" w:eastAsia="Times New Roman" w:hAnsi="Arial" w:cs="Arial"/>
          <w:b/>
          <w:sz w:val="24"/>
          <w:szCs w:val="24"/>
          <w:lang w:val="sr-Cyrl-CS"/>
        </w:rPr>
        <w:t>УСЛУГЕ ОБРАЗОВАЊА И УСЛУГЕ ПРОФЕСИОНАЛНОГ ОСПОСОБЉАВАЊА</w:t>
      </w:r>
    </w:p>
    <w:p w:rsidR="00AC1E7F" w:rsidRPr="00F46F1C"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ЈАВНА НАБАВКА ЈН. БР. </w:t>
      </w:r>
      <w:r w:rsidR="00AC4501">
        <w:rPr>
          <w:rFonts w:ascii="Arial" w:eastAsia="Times New Roman" w:hAnsi="Arial" w:cs="Arial"/>
          <w:b/>
          <w:sz w:val="24"/>
          <w:szCs w:val="24"/>
          <w:lang w:val="sr-Cyrl-CS"/>
        </w:rPr>
        <w:t>1</w:t>
      </w:r>
      <w:r w:rsidRPr="00AC1E7F">
        <w:rPr>
          <w:rFonts w:ascii="Arial" w:eastAsia="Times New Roman" w:hAnsi="Arial" w:cs="Arial"/>
          <w:b/>
          <w:sz w:val="24"/>
          <w:szCs w:val="24"/>
          <w:lang w:val="sr-Cyrl-CS"/>
        </w:rPr>
        <w:t xml:space="preserve"> – ПП/</w:t>
      </w:r>
      <w:r w:rsidR="00AC4501">
        <w:rPr>
          <w:rFonts w:ascii="Arial" w:eastAsia="Times New Roman" w:hAnsi="Arial" w:cs="Arial"/>
          <w:b/>
          <w:sz w:val="24"/>
          <w:szCs w:val="24"/>
          <w:lang w:val="sr-Cyrl-CS"/>
        </w:rPr>
        <w:t>2</w:t>
      </w:r>
      <w:r w:rsidRPr="00AC1E7F">
        <w:rPr>
          <w:rFonts w:ascii="Arial" w:eastAsia="Times New Roman" w:hAnsi="Arial" w:cs="Arial"/>
          <w:b/>
          <w:sz w:val="24"/>
          <w:szCs w:val="24"/>
          <w:lang w:val="sr-Cyrl-CS"/>
        </w:rPr>
        <w:t>01</w:t>
      </w:r>
      <w:r w:rsidR="00AC4501">
        <w:rPr>
          <w:rFonts w:ascii="Arial" w:eastAsia="Times New Roman" w:hAnsi="Arial" w:cs="Arial"/>
          <w:b/>
          <w:sz w:val="24"/>
          <w:szCs w:val="24"/>
          <w:lang w:val="sr-Cyrl-CS"/>
        </w:rPr>
        <w:t>7</w:t>
      </w:r>
    </w:p>
    <w:p w:rsidR="00AC1E7F" w:rsidRPr="00AC1E7F" w:rsidRDefault="00AC1E7F" w:rsidP="00AC1E7F">
      <w:pPr>
        <w:spacing w:after="0" w:line="240" w:lineRule="auto"/>
        <w:jc w:val="center"/>
        <w:rPr>
          <w:rFonts w:ascii="Arial" w:eastAsia="Times New Roman" w:hAnsi="Arial" w:cs="Arial"/>
          <w:b/>
          <w:sz w:val="24"/>
          <w:szCs w:val="24"/>
        </w:rPr>
      </w:pPr>
      <w:r w:rsidRPr="00AC1E7F">
        <w:rPr>
          <w:rFonts w:ascii="Arial" w:eastAsia="Times New Roman" w:hAnsi="Arial" w:cs="Arial"/>
          <w:b/>
          <w:sz w:val="24"/>
          <w:szCs w:val="24"/>
          <w:lang w:val="sr-Cyrl-CS"/>
        </w:rPr>
        <w:t xml:space="preserve">ПАРТИЈА БР. </w:t>
      </w:r>
      <w:r w:rsidR="00926DB3">
        <w:rPr>
          <w:rFonts w:ascii="Arial" w:eastAsia="Times New Roman" w:hAnsi="Arial" w:cs="Arial"/>
          <w:b/>
          <w:sz w:val="24"/>
          <w:szCs w:val="24"/>
          <w:lang w:val="sr-Cyrl-CS"/>
        </w:rPr>
        <w:t>________</w:t>
      </w:r>
      <w:r w:rsidRPr="00AC1E7F">
        <w:rPr>
          <w:rFonts w:ascii="Arial" w:eastAsia="Times New Roman" w:hAnsi="Arial" w:cs="Arial"/>
          <w:b/>
          <w:sz w:val="24"/>
          <w:szCs w:val="24"/>
        </w:rPr>
        <w:t xml:space="preserve"> </w:t>
      </w:r>
    </w:p>
    <w:p w:rsidR="00AC1E7F" w:rsidRPr="00AC1E7F" w:rsidRDefault="00AC1E7F" w:rsidP="00AC1E7F">
      <w:pPr>
        <w:spacing w:after="0" w:line="240" w:lineRule="auto"/>
        <w:rPr>
          <w:rFonts w:ascii="Arial" w:eastAsia="Times New Roman" w:hAnsi="Arial" w:cs="Arial"/>
          <w:b/>
          <w:sz w:val="24"/>
          <w:szCs w:val="24"/>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Закључен између: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numPr>
          <w:ilvl w:val="0"/>
          <w:numId w:val="17"/>
        </w:numPr>
        <w:spacing w:after="0" w:line="240" w:lineRule="auto"/>
        <w:jc w:val="both"/>
        <w:rPr>
          <w:rFonts w:eastAsia="Times New Roman" w:cs="Arial"/>
          <w:lang w:val="sr-Cyrl-CS"/>
        </w:rPr>
      </w:pPr>
      <w:r w:rsidRPr="00333AF8">
        <w:rPr>
          <w:rFonts w:eastAsia="Times New Roman" w:cs="Arial"/>
          <w:lang w:val="sr-Cyrl-CS"/>
        </w:rPr>
        <w:t>Регионалног центра за професионални развој запослених у образовању, Чачак, ул. Цара Душана бр. бб,  матични број 17655914,  шифра делатности 84.12,  ПИБ 104364291,  текући рачун бр</w:t>
      </w:r>
      <w:r w:rsidRPr="00333AF8">
        <w:rPr>
          <w:rFonts w:eastAsia="Times New Roman" w:cs="Arial"/>
        </w:rPr>
        <w:t>.</w:t>
      </w:r>
      <w:r w:rsidRPr="00333AF8">
        <w:rPr>
          <w:rFonts w:eastAsia="Times New Roman" w:cs="Arial"/>
          <w:lang w:val="sr-Cyrl-CS"/>
        </w:rPr>
        <w:t>840-914664-72 , који заступа директор Горица Станојевић ( у даљем тексту: Наручилац ) и</w:t>
      </w:r>
    </w:p>
    <w:p w:rsidR="00AC1E7F" w:rsidRPr="00333AF8" w:rsidRDefault="00333AF8" w:rsidP="00AC1E7F">
      <w:pPr>
        <w:numPr>
          <w:ilvl w:val="0"/>
          <w:numId w:val="17"/>
        </w:numPr>
        <w:spacing w:after="0" w:line="240" w:lineRule="auto"/>
        <w:jc w:val="both"/>
        <w:rPr>
          <w:rFonts w:eastAsia="Times New Roman" w:cs="Arial"/>
          <w:lang w:val="sr-Cyrl-CS"/>
        </w:rPr>
      </w:pPr>
      <w:r>
        <w:rPr>
          <w:rFonts w:eastAsia="Times New Roman" w:cs="Arial"/>
        </w:rPr>
        <w:t>_______________________________________________________________</w:t>
      </w:r>
      <w:r w:rsidR="00AC1E7F" w:rsidRPr="00333AF8">
        <w:rPr>
          <w:rFonts w:eastAsia="Times New Roman" w:cs="Arial"/>
        </w:rPr>
        <w:t xml:space="preserve"> </w:t>
      </w:r>
      <w:r w:rsidR="00AC1E7F" w:rsidRPr="00333AF8">
        <w:rPr>
          <w:rFonts w:eastAsia="Times New Roman" w:cs="Arial"/>
          <w:lang w:val="sr-Cyrl-CS"/>
        </w:rPr>
        <w:t xml:space="preserve"> из </w:t>
      </w:r>
      <w:r>
        <w:rPr>
          <w:rFonts w:eastAsia="Times New Roman" w:cs="Arial"/>
          <w:lang w:val="sr-Cyrl-CS"/>
        </w:rPr>
        <w:t>____________</w:t>
      </w:r>
      <w:r w:rsidR="00AC1E7F" w:rsidRPr="00333AF8">
        <w:rPr>
          <w:rFonts w:eastAsia="Times New Roman" w:cs="Arial"/>
          <w:lang w:val="sr-Cyrl-CS"/>
        </w:rPr>
        <w:t xml:space="preserve">, ул. </w:t>
      </w:r>
      <w:r>
        <w:rPr>
          <w:rFonts w:eastAsia="Times New Roman" w:cs="Arial"/>
          <w:lang w:val="sr-Cyrl-CS"/>
        </w:rPr>
        <w:t>________________</w:t>
      </w:r>
      <w:r w:rsidR="00AC1E7F" w:rsidRPr="00333AF8">
        <w:rPr>
          <w:rFonts w:eastAsia="Times New Roman" w:cs="Arial"/>
          <w:lang w:val="sr-Cyrl-CS"/>
        </w:rPr>
        <w:t xml:space="preserve">  бр. </w:t>
      </w:r>
      <w:r>
        <w:rPr>
          <w:rFonts w:eastAsia="Times New Roman" w:cs="Arial"/>
          <w:lang w:val="sr-Cyrl-CS"/>
        </w:rPr>
        <w:t>__</w:t>
      </w:r>
      <w:r w:rsidR="00AC1E7F" w:rsidRPr="00333AF8">
        <w:rPr>
          <w:rFonts w:eastAsia="Times New Roman" w:cs="Arial"/>
          <w:lang w:val="sr-Cyrl-CS"/>
        </w:rPr>
        <w:t xml:space="preserve">,  ПИБ: </w:t>
      </w:r>
      <w:r>
        <w:rPr>
          <w:rFonts w:eastAsia="Times New Roman" w:cs="Arial"/>
          <w:lang w:val="sr-Cyrl-CS"/>
        </w:rPr>
        <w:t>__________</w:t>
      </w:r>
      <w:r w:rsidR="00AC1E7F" w:rsidRPr="00333AF8">
        <w:rPr>
          <w:rFonts w:eastAsia="Times New Roman" w:cs="Arial"/>
          <w:lang w:val="sr-Cyrl-CS"/>
        </w:rPr>
        <w:t xml:space="preserve">, матични број: </w:t>
      </w:r>
      <w:r>
        <w:rPr>
          <w:rFonts w:eastAsia="Times New Roman" w:cs="Arial"/>
          <w:lang w:val="sr-Cyrl-CS"/>
        </w:rPr>
        <w:t>_________</w:t>
      </w:r>
      <w:r w:rsidR="00AC1E7F" w:rsidRPr="00333AF8">
        <w:rPr>
          <w:rFonts w:eastAsia="Times New Roman" w:cs="Arial"/>
          <w:lang w:val="sr-Cyrl-CS"/>
        </w:rPr>
        <w:t>, ко</w:t>
      </w:r>
      <w:r w:rsidR="00F46F1C">
        <w:rPr>
          <w:rFonts w:eastAsia="Times New Roman" w:cs="Arial"/>
        </w:rPr>
        <w:t>га</w:t>
      </w:r>
      <w:r w:rsidR="00AC1E7F" w:rsidRPr="00333AF8">
        <w:rPr>
          <w:rFonts w:eastAsia="Times New Roman" w:cs="Arial"/>
          <w:lang w:val="sr-Cyrl-CS"/>
        </w:rPr>
        <w:t xml:space="preserve">  заступа  </w:t>
      </w:r>
      <w:r>
        <w:rPr>
          <w:rFonts w:eastAsia="Times New Roman" w:cs="Arial"/>
          <w:lang w:val="sr-Cyrl-CS"/>
        </w:rPr>
        <w:t>___________________________________________________</w:t>
      </w:r>
      <w:r w:rsidR="00AC1E7F" w:rsidRPr="00333AF8">
        <w:rPr>
          <w:rFonts w:eastAsia="Times New Roman" w:cs="Arial"/>
          <w:lang w:val="sr-Cyrl-CS"/>
        </w:rPr>
        <w:t xml:space="preserve"> ( у даљем тексту: </w:t>
      </w:r>
      <w:r>
        <w:rPr>
          <w:rFonts w:eastAsia="Times New Roman" w:cs="Arial"/>
          <w:lang w:val="sr-Cyrl-CS"/>
        </w:rPr>
        <w:t>Понуђач</w:t>
      </w:r>
      <w:r w:rsidR="00AC1E7F" w:rsidRPr="00333AF8">
        <w:rPr>
          <w:rFonts w:eastAsia="Times New Roman" w:cs="Arial"/>
          <w:lang w:val="sr-Cyrl-CS"/>
        </w:rPr>
        <w:t xml:space="preserve"> ).</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Уговорне стране констатују да је поступак јавне набавке услуга спроведен у преговарачком поступку без објављивања позива за подношење понуда,  да је на предлог Комисије надлежни орган Наручиоца  донео Одлуку о избору најповољније понуде и доделио уговор </w:t>
      </w:r>
      <w:r w:rsidR="005F11D3">
        <w:rPr>
          <w:rFonts w:eastAsia="Times New Roman" w:cs="Arial"/>
          <w:lang w:val="sr-Cyrl-CS"/>
        </w:rPr>
        <w:t>Понуђачу</w:t>
      </w:r>
      <w:r w:rsidRPr="00333AF8">
        <w:rPr>
          <w:rFonts w:eastAsia="Times New Roman" w:cs="Arial"/>
          <w:lang w:val="sr-Cyrl-CS"/>
        </w:rPr>
        <w:t>.</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Предмет уговора</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1.</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Предмет овог уговора је набавка услуга – остале стручне услуге – ангажовање аутора акредитован</w:t>
      </w:r>
      <w:r w:rsidR="00926DB3">
        <w:rPr>
          <w:rFonts w:eastAsia="Times New Roman" w:cs="Arial"/>
          <w:lang w:val="sr-Cyrl-CS"/>
        </w:rPr>
        <w:t xml:space="preserve">их </w:t>
      </w:r>
      <w:r w:rsidRPr="00333AF8">
        <w:rPr>
          <w:rFonts w:eastAsia="Times New Roman" w:cs="Arial"/>
          <w:lang w:val="sr-Cyrl-CS"/>
        </w:rPr>
        <w:t xml:space="preserve"> с</w:t>
      </w:r>
      <w:r w:rsidR="00926DB3">
        <w:rPr>
          <w:rFonts w:eastAsia="Times New Roman" w:cs="Arial"/>
          <w:lang w:val="sr-Cyrl-CS"/>
        </w:rPr>
        <w:t>еминара</w:t>
      </w:r>
      <w:r w:rsidRPr="00333AF8">
        <w:rPr>
          <w:rFonts w:eastAsia="Times New Roman" w:cs="Arial"/>
          <w:lang w:val="sr-Cyrl-CS"/>
        </w:rPr>
        <w:t xml:space="preserve">  и то:</w:t>
      </w:r>
    </w:p>
    <w:p w:rsidR="00AC1E7F" w:rsidRPr="0095221C"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rPr>
        <w:t>Партија</w:t>
      </w:r>
      <w:r w:rsidR="00333AF8">
        <w:rPr>
          <w:rFonts w:eastAsia="Times New Roman" w:cs="Arial"/>
        </w:rPr>
        <w:t xml:space="preserve"> </w:t>
      </w:r>
      <w:r w:rsidR="0095221C">
        <w:rPr>
          <w:rFonts w:eastAsia="Times New Roman" w:cs="Arial"/>
        </w:rPr>
        <w:t>___</w:t>
      </w:r>
      <w:r w:rsidR="00C836B6">
        <w:rPr>
          <w:rFonts w:eastAsia="Times New Roman" w:cs="Arial"/>
        </w:rPr>
        <w:t xml:space="preserve"> </w:t>
      </w:r>
      <w:r w:rsidR="007A4F82">
        <w:rPr>
          <w:rFonts w:eastAsia="Times New Roman" w:cs="Arial"/>
        </w:rPr>
        <w:t>„</w:t>
      </w:r>
      <w:r w:rsidR="0095221C">
        <w:rPr>
          <w:rFonts w:eastAsia="Times New Roman" w:cs="Arial"/>
        </w:rPr>
        <w:t>____________________________________________________________“,</w:t>
      </w:r>
    </w:p>
    <w:p w:rsidR="00F44A05" w:rsidRPr="0095221C" w:rsidRDefault="00F44A05" w:rsidP="00554E3B">
      <w:pPr>
        <w:spacing w:after="0" w:line="240" w:lineRule="auto"/>
        <w:ind w:left="720"/>
        <w:contextualSpacing/>
        <w:jc w:val="both"/>
        <w:rPr>
          <w:rFonts w:eastAsia="Times New Roman" w:cs="Arial"/>
          <w:lang w:val="sr-Cyrl-CS"/>
        </w:rPr>
      </w:pPr>
    </w:p>
    <w:p w:rsidR="00F44A05" w:rsidRPr="00333AF8" w:rsidRDefault="00F44A05" w:rsidP="00F44A05">
      <w:pPr>
        <w:spacing w:after="0" w:line="240" w:lineRule="auto"/>
        <w:ind w:left="720"/>
        <w:contextualSpacing/>
        <w:jc w:val="both"/>
        <w:rPr>
          <w:rFonts w:eastAsia="Times New Roman" w:cs="Arial"/>
          <w:lang w:val="sr-Cyrl-CS"/>
        </w:rPr>
      </w:pPr>
    </w:p>
    <w:p w:rsidR="00F46F1C" w:rsidRPr="00333AF8" w:rsidRDefault="00F46F1C" w:rsidP="00F46F1C">
      <w:pPr>
        <w:spacing w:after="0" w:line="240" w:lineRule="auto"/>
        <w:ind w:left="720"/>
        <w:contextualSpacing/>
        <w:jc w:val="both"/>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Саставни део овог уговора је понуда </w:t>
      </w:r>
      <w:r w:rsidR="005F11D3">
        <w:rPr>
          <w:rFonts w:eastAsia="Times New Roman" w:cs="Arial"/>
          <w:lang w:val="sr-Cyrl-CS"/>
        </w:rPr>
        <w:t>Понуђача</w:t>
      </w:r>
      <w:r w:rsidRPr="00333AF8">
        <w:rPr>
          <w:rFonts w:eastAsia="Times New Roman" w:cs="Arial"/>
          <w:lang w:val="sr-Cyrl-CS"/>
        </w:rPr>
        <w:t xml:space="preserve"> број </w:t>
      </w:r>
      <w:r w:rsidR="00333AF8">
        <w:rPr>
          <w:rFonts w:eastAsia="Times New Roman" w:cs="Arial"/>
          <w:lang w:val="sr-Cyrl-CS"/>
        </w:rPr>
        <w:t>________</w:t>
      </w:r>
      <w:r w:rsidRPr="00333AF8">
        <w:rPr>
          <w:rFonts w:eastAsia="Times New Roman" w:cs="Arial"/>
          <w:lang w:val="sr-Cyrl-CS"/>
        </w:rPr>
        <w:t xml:space="preserve"> од </w:t>
      </w:r>
      <w:r w:rsidR="00333AF8">
        <w:rPr>
          <w:rFonts w:eastAsia="Times New Roman" w:cs="Arial"/>
          <w:lang w:val="sr-Cyrl-CS"/>
        </w:rPr>
        <w:t>____________</w:t>
      </w:r>
      <w:r w:rsidRPr="00333AF8">
        <w:rPr>
          <w:rFonts w:eastAsia="Times New Roman" w:cs="Arial"/>
          <w:lang w:val="sr-Cyrl-CS"/>
        </w:rPr>
        <w:t xml:space="preserve">. године.  </w:t>
      </w:r>
    </w:p>
    <w:p w:rsidR="00AC1E7F" w:rsidRPr="00333AF8" w:rsidRDefault="00AC1E7F" w:rsidP="00AC1E7F">
      <w:pPr>
        <w:spacing w:after="0" w:line="240" w:lineRule="auto"/>
        <w:rPr>
          <w:rFonts w:eastAsia="Times New Roman" w:cs="Arial"/>
          <w:lang w:val="sr-Cyrl-CS"/>
        </w:rPr>
      </w:pPr>
    </w:p>
    <w:p w:rsidR="00AC1E7F" w:rsidRDefault="00AC1E7F" w:rsidP="00AC1E7F">
      <w:pPr>
        <w:spacing w:after="0" w:line="240" w:lineRule="auto"/>
        <w:rPr>
          <w:rFonts w:eastAsia="Times New Roman" w:cs="Arial"/>
          <w:b/>
          <w:lang w:val="sr-Cyrl-CS"/>
        </w:rPr>
      </w:pPr>
      <w:r w:rsidRPr="00333AF8">
        <w:rPr>
          <w:rFonts w:eastAsia="Times New Roman" w:cs="Arial"/>
          <w:b/>
          <w:lang w:val="sr-Cyrl-CS"/>
        </w:rPr>
        <w:t xml:space="preserve">Цена </w:t>
      </w:r>
    </w:p>
    <w:p w:rsidR="00F44A05" w:rsidRPr="00333AF8" w:rsidRDefault="00F44A05" w:rsidP="00AC1E7F">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2.</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Након спроведеног преговарачког поступка утврђена је цена од:</w:t>
      </w:r>
    </w:p>
    <w:p w:rsidR="00AC1E7F" w:rsidRPr="00333AF8" w:rsidRDefault="00AC1E7F" w:rsidP="00AC1E7F">
      <w:pPr>
        <w:numPr>
          <w:ilvl w:val="0"/>
          <w:numId w:val="18"/>
        </w:numPr>
        <w:spacing w:after="0" w:line="240" w:lineRule="auto"/>
        <w:contextualSpacing/>
        <w:jc w:val="both"/>
        <w:rPr>
          <w:rFonts w:eastAsia="Times New Roman" w:cs="Arial"/>
          <w:lang w:val="sr-Cyrl-CS"/>
        </w:rPr>
      </w:pPr>
      <w:r w:rsidRPr="00333AF8">
        <w:rPr>
          <w:rFonts w:eastAsia="Times New Roman" w:cs="Arial"/>
          <w:lang w:val="sr-Cyrl-CS"/>
        </w:rPr>
        <w:t xml:space="preserve">Партија бр. </w:t>
      </w:r>
      <w:r w:rsidR="0095221C">
        <w:rPr>
          <w:rFonts w:eastAsia="Times New Roman" w:cs="Arial"/>
          <w:lang w:val="sr-Cyrl-CS"/>
        </w:rPr>
        <w:t>___</w:t>
      </w:r>
      <w:r w:rsidRPr="00333AF8">
        <w:rPr>
          <w:rFonts w:eastAsia="Times New Roman" w:cs="Arial"/>
          <w:lang w:val="sr-Cyrl-CS"/>
        </w:rPr>
        <w:t xml:space="preserve"> цена </w:t>
      </w:r>
      <w:r w:rsidR="00333AF8">
        <w:rPr>
          <w:rFonts w:eastAsia="Times New Roman" w:cs="Arial"/>
          <w:lang w:val="sr-Cyrl-CS"/>
        </w:rPr>
        <w:t>______________</w:t>
      </w:r>
      <w:r w:rsidRPr="00333AF8">
        <w:rPr>
          <w:rFonts w:eastAsia="Times New Roman" w:cs="Arial"/>
          <w:lang w:val="sr-Cyrl-CS"/>
        </w:rPr>
        <w:t xml:space="preserve"> динара,</w:t>
      </w:r>
    </w:p>
    <w:p w:rsidR="00F44A05" w:rsidRDefault="00F44A05" w:rsidP="00F44A05">
      <w:pPr>
        <w:spacing w:after="0" w:line="240" w:lineRule="auto"/>
        <w:rPr>
          <w:rFonts w:eastAsia="Times New Roman" w:cs="Arial"/>
          <w:b/>
          <w:lang w:val="sr-Cyrl-CS"/>
        </w:rPr>
      </w:pPr>
    </w:p>
    <w:p w:rsidR="00F44A05" w:rsidRDefault="00F44A05" w:rsidP="00F44A05">
      <w:pPr>
        <w:spacing w:after="0" w:line="240" w:lineRule="auto"/>
        <w:rPr>
          <w:rFonts w:eastAsia="Times New Roman" w:cs="Arial"/>
          <w:b/>
          <w:lang w:val="sr-Cyrl-CS"/>
        </w:rPr>
      </w:pPr>
      <w:r>
        <w:rPr>
          <w:rFonts w:eastAsia="Times New Roman" w:cs="Arial"/>
          <w:b/>
          <w:lang w:val="sr-Cyrl-CS"/>
        </w:rPr>
        <w:t>Рокови</w:t>
      </w:r>
    </w:p>
    <w:p w:rsidR="00F44A05" w:rsidRPr="00F44A05" w:rsidRDefault="00F44A05" w:rsidP="00F44A05">
      <w:pPr>
        <w:spacing w:after="0" w:line="240" w:lineRule="auto"/>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3.</w:t>
      </w:r>
    </w:p>
    <w:p w:rsidR="00AC1E7F" w:rsidRPr="00333AF8" w:rsidRDefault="00AC1E7F" w:rsidP="00AC1E7F">
      <w:pPr>
        <w:spacing w:after="0" w:line="240" w:lineRule="auto"/>
        <w:rPr>
          <w:rFonts w:eastAsia="Times New Roman" w:cs="Arial"/>
          <w:lang w:val="sr-Cyrl-CS"/>
        </w:rPr>
      </w:pPr>
    </w:p>
    <w:p w:rsidR="00162869" w:rsidRDefault="00AC1E7F" w:rsidP="00AC1E7F">
      <w:pPr>
        <w:spacing w:after="0" w:line="240" w:lineRule="auto"/>
        <w:jc w:val="both"/>
        <w:rPr>
          <w:rFonts w:eastAsia="Times New Roman" w:cs="Arial"/>
          <w:lang w:val="sr-Cyrl-CS"/>
        </w:rPr>
      </w:pPr>
      <w:r w:rsidRPr="00333AF8">
        <w:rPr>
          <w:rFonts w:eastAsia="Times New Roman" w:cs="Arial"/>
          <w:lang w:val="sr-Cyrl-CS"/>
        </w:rPr>
        <w:t>С</w:t>
      </w:r>
      <w:r w:rsidR="007A4F82">
        <w:rPr>
          <w:rFonts w:eastAsia="Times New Roman" w:cs="Arial"/>
          <w:lang w:val="sr-Cyrl-CS"/>
        </w:rPr>
        <w:t>тручни скуп</w:t>
      </w:r>
      <w:r w:rsidRPr="00333AF8">
        <w:rPr>
          <w:rFonts w:eastAsia="Times New Roman" w:cs="Arial"/>
          <w:lang w:val="sr-Cyrl-CS"/>
        </w:rPr>
        <w:t xml:space="preserve">  ће бити реализован</w:t>
      </w:r>
      <w:r w:rsidRPr="00333AF8">
        <w:rPr>
          <w:rFonts w:eastAsia="Times New Roman" w:cs="Arial"/>
        </w:rPr>
        <w:t>и</w:t>
      </w:r>
      <w:r w:rsidRPr="00333AF8">
        <w:rPr>
          <w:rFonts w:eastAsia="Times New Roman" w:cs="Arial"/>
          <w:lang w:val="sr-Cyrl-CS"/>
        </w:rPr>
        <w:t xml:space="preserve"> у договору са Наручиоцем.</w:t>
      </w:r>
    </w:p>
    <w:p w:rsidR="00AC1E7F" w:rsidRPr="00333AF8" w:rsidRDefault="00162869" w:rsidP="00AC1E7F">
      <w:pPr>
        <w:spacing w:after="0" w:line="240" w:lineRule="auto"/>
        <w:jc w:val="both"/>
        <w:rPr>
          <w:rFonts w:eastAsia="Times New Roman" w:cs="Arial"/>
        </w:rPr>
      </w:pPr>
      <w:r>
        <w:rPr>
          <w:rFonts w:eastAsia="Times New Roman" w:cs="Arial"/>
          <w:lang w:val="sr-Cyrl-CS"/>
        </w:rPr>
        <w:lastRenderedPageBreak/>
        <w:t>Овај уговор важи годину дана.</w:t>
      </w:r>
      <w:r w:rsidR="00AC1E7F" w:rsidRPr="00333AF8">
        <w:rPr>
          <w:rFonts w:eastAsia="Times New Roman" w:cs="Arial"/>
          <w:lang w:val="sr-Cyrl-CS"/>
        </w:rPr>
        <w:t xml:space="preserve"> </w:t>
      </w:r>
    </w:p>
    <w:p w:rsidR="00AC1E7F" w:rsidRPr="00333AF8" w:rsidRDefault="00AC1E7F" w:rsidP="00AC1E7F">
      <w:pPr>
        <w:spacing w:after="0" w:line="240" w:lineRule="auto"/>
        <w:jc w:val="both"/>
        <w:rPr>
          <w:rFonts w:eastAsia="Times New Roman" w:cs="Arial"/>
        </w:rPr>
      </w:pPr>
    </w:p>
    <w:p w:rsidR="00AC1E7F" w:rsidRDefault="00AC1E7F" w:rsidP="00AC1E7F">
      <w:pPr>
        <w:spacing w:after="0" w:line="240" w:lineRule="auto"/>
        <w:jc w:val="both"/>
        <w:rPr>
          <w:rFonts w:eastAsia="Times New Roman" w:cs="Arial"/>
          <w:b/>
          <w:lang w:val="sr-Cyrl-CS"/>
        </w:rPr>
      </w:pPr>
      <w:r w:rsidRPr="00333AF8">
        <w:rPr>
          <w:rFonts w:eastAsia="Times New Roman" w:cs="Arial"/>
          <w:b/>
          <w:lang w:val="sr-Cyrl-CS"/>
        </w:rPr>
        <w:t xml:space="preserve">Плаћање   </w:t>
      </w:r>
    </w:p>
    <w:p w:rsidR="00F44A05" w:rsidRPr="00333AF8" w:rsidRDefault="00F44A05" w:rsidP="00AC1E7F">
      <w:pPr>
        <w:spacing w:after="0" w:line="240" w:lineRule="auto"/>
        <w:jc w:val="both"/>
        <w:rPr>
          <w:rFonts w:eastAsia="Times New Roman" w:cs="Arial"/>
          <w:b/>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4.</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Услуга </w:t>
      </w:r>
      <w:r w:rsidR="005F11D3">
        <w:rPr>
          <w:rFonts w:eastAsia="Times New Roman" w:cs="Arial"/>
          <w:lang w:val="sr-Cyrl-CS"/>
        </w:rPr>
        <w:t>Понуђача</w:t>
      </w:r>
      <w:r w:rsidRPr="00333AF8">
        <w:rPr>
          <w:rFonts w:eastAsia="Times New Roman" w:cs="Arial"/>
          <w:lang w:val="sr-Cyrl-CS"/>
        </w:rPr>
        <w:t xml:space="preserve"> биће исплаћена у року од 15 дана од дана достављања фактуре.</w:t>
      </w:r>
    </w:p>
    <w:p w:rsidR="00AC1E7F" w:rsidRPr="00333AF8" w:rsidRDefault="00AC1E7F" w:rsidP="00AC1E7F">
      <w:pPr>
        <w:spacing w:after="0" w:line="240" w:lineRule="auto"/>
        <w:rPr>
          <w:rFonts w:eastAsia="Times New Roman" w:cs="Arial"/>
          <w:lang w:val="sr-Cyrl-CS"/>
        </w:rPr>
      </w:pPr>
    </w:p>
    <w:p w:rsidR="00F44A05" w:rsidRDefault="00AC1E7F" w:rsidP="00AC1E7F">
      <w:pPr>
        <w:spacing w:after="0" w:line="240" w:lineRule="auto"/>
        <w:rPr>
          <w:rFonts w:eastAsia="Times New Roman" w:cs="Arial"/>
          <w:b/>
          <w:lang w:val="sr-Cyrl-CS"/>
        </w:rPr>
      </w:pPr>
      <w:r w:rsidRPr="00333AF8">
        <w:rPr>
          <w:rFonts w:eastAsia="Times New Roman" w:cs="Arial"/>
          <w:b/>
          <w:lang w:val="sr-Cyrl-CS"/>
        </w:rPr>
        <w:t xml:space="preserve">Остале одредбе   </w:t>
      </w:r>
    </w:p>
    <w:p w:rsidR="00AC1E7F" w:rsidRPr="00333AF8" w:rsidRDefault="00AC1E7F" w:rsidP="00AC1E7F">
      <w:pPr>
        <w:spacing w:after="0" w:line="240" w:lineRule="auto"/>
        <w:rPr>
          <w:rFonts w:eastAsia="Times New Roman" w:cs="Arial"/>
          <w:lang w:val="sr-Cyrl-CS"/>
        </w:rPr>
      </w:pPr>
      <w:r w:rsidRPr="00333AF8">
        <w:rPr>
          <w:rFonts w:eastAsia="Times New Roman" w:cs="Arial"/>
          <w:b/>
          <w:lang w:val="sr-Cyrl-CS"/>
        </w:rPr>
        <w:t xml:space="preserve">                                                           </w:t>
      </w: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5.</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Уговарачи су сагласни да све евентуалне спорове по овом уговору реше споразумно, а ако то није могуће, уговара се надлежност Основног суда у Чачку.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center"/>
        <w:rPr>
          <w:rFonts w:eastAsia="Times New Roman" w:cs="Arial"/>
          <w:lang w:val="sr-Cyrl-CS"/>
        </w:rPr>
      </w:pPr>
      <w:r w:rsidRPr="00333AF8">
        <w:rPr>
          <w:rFonts w:eastAsia="Times New Roman" w:cs="Arial"/>
          <w:lang w:val="sr-Cyrl-CS"/>
        </w:rPr>
        <w:t>Члан 6.</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jc w:val="both"/>
        <w:rPr>
          <w:rFonts w:eastAsia="Times New Roman" w:cs="Arial"/>
          <w:lang w:val="sr-Cyrl-CS"/>
        </w:rPr>
      </w:pPr>
      <w:r w:rsidRPr="00333AF8">
        <w:rPr>
          <w:rFonts w:eastAsia="Times New Roman" w:cs="Arial"/>
          <w:lang w:val="sr-Cyrl-CS"/>
        </w:rPr>
        <w:t xml:space="preserve">Уговор је сачињен у </w:t>
      </w:r>
      <w:r w:rsidRPr="00333AF8">
        <w:rPr>
          <w:rFonts w:eastAsia="Times New Roman" w:cs="Arial"/>
        </w:rPr>
        <w:t>два</w:t>
      </w:r>
      <w:r w:rsidRPr="00333AF8">
        <w:rPr>
          <w:rFonts w:eastAsia="Times New Roman" w:cs="Arial"/>
          <w:lang w:val="sr-Cyrl-CS"/>
        </w:rPr>
        <w:t xml:space="preserve"> истоветна примерка, по један за сваку уговорну страну.</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5F11D3">
      <w:pPr>
        <w:spacing w:after="0" w:line="240" w:lineRule="auto"/>
        <w:jc w:val="both"/>
        <w:rPr>
          <w:rFonts w:eastAsia="Times New Roman" w:cs="Arial"/>
          <w:lang w:val="sr-Cyrl-CS"/>
        </w:rPr>
      </w:pPr>
      <w:r w:rsidRPr="00333AF8">
        <w:rPr>
          <w:rFonts w:eastAsia="Times New Roman" w:cs="Arial"/>
          <w:lang w:val="sr-Cyrl-CS"/>
        </w:rPr>
        <w:t xml:space="preserve">ЗА </w:t>
      </w:r>
      <w:r w:rsidR="005F11D3">
        <w:rPr>
          <w:rFonts w:eastAsia="Times New Roman" w:cs="Arial"/>
          <w:lang w:val="sr-Cyrl-CS"/>
        </w:rPr>
        <w:t xml:space="preserve">ПОНУЂАЧА          </w:t>
      </w:r>
      <w:r w:rsidRPr="00333AF8">
        <w:rPr>
          <w:rFonts w:eastAsia="Times New Roman" w:cs="Arial"/>
          <w:lang w:val="sr-Cyrl-CS"/>
        </w:rPr>
        <w:t xml:space="preserve">                                                                                    </w:t>
      </w:r>
      <w:r w:rsidR="005F11D3">
        <w:rPr>
          <w:rFonts w:eastAsia="Times New Roman" w:cs="Arial"/>
          <w:lang w:val="sr-Cyrl-CS"/>
        </w:rPr>
        <w:t xml:space="preserve">                           </w:t>
      </w:r>
      <w:r w:rsidRPr="00333AF8">
        <w:rPr>
          <w:rFonts w:eastAsia="Times New Roman" w:cs="Arial"/>
          <w:lang w:val="sr-Cyrl-CS"/>
        </w:rPr>
        <w:t xml:space="preserve">           ЗА НАРУЧИОЦА</w:t>
      </w: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p>
    <w:p w:rsidR="00AC1E7F" w:rsidRPr="00333AF8" w:rsidRDefault="00AC1E7F" w:rsidP="00AC1E7F">
      <w:pPr>
        <w:spacing w:after="0" w:line="240" w:lineRule="auto"/>
        <w:rPr>
          <w:rFonts w:eastAsia="Times New Roman" w:cs="Arial"/>
          <w:lang w:val="sr-Cyrl-CS"/>
        </w:rPr>
      </w:pPr>
      <w:r w:rsidRPr="00333AF8">
        <w:rPr>
          <w:rFonts w:eastAsia="Times New Roman" w:cs="Arial"/>
          <w:lang w:val="sr-Cyrl-CS"/>
        </w:rPr>
        <w:t xml:space="preserve">_________________________                                                       </w:t>
      </w:r>
      <w:r w:rsidR="005F11D3">
        <w:rPr>
          <w:rFonts w:eastAsia="Times New Roman" w:cs="Arial"/>
          <w:lang w:val="sr-Cyrl-CS"/>
        </w:rPr>
        <w:t xml:space="preserve">                           </w:t>
      </w:r>
      <w:r w:rsidRPr="00333AF8">
        <w:rPr>
          <w:rFonts w:eastAsia="Times New Roman" w:cs="Arial"/>
          <w:lang w:val="sr-Cyrl-CS"/>
        </w:rPr>
        <w:t xml:space="preserve">_______________________                                                                                                    </w:t>
      </w: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Cyrl-CS"/>
        </w:rPr>
      </w:pPr>
    </w:p>
    <w:p w:rsidR="00AC1E7F" w:rsidRPr="00333AF8" w:rsidRDefault="00AC1E7F" w:rsidP="00AC1E7F">
      <w:pPr>
        <w:spacing w:after="0" w:line="240" w:lineRule="auto"/>
        <w:rPr>
          <w:rFonts w:eastAsia="Times New Roman" w:cs="Arial"/>
          <w:b/>
          <w:lang w:val="sr-Latn-CS"/>
        </w:rPr>
      </w:pPr>
      <w:r w:rsidRPr="00333AF8">
        <w:rPr>
          <w:rFonts w:eastAsia="Times New Roman" w:cs="Arial"/>
          <w:b/>
          <w:lang w:val="sr-Cyrl-CS"/>
        </w:rPr>
        <w:t xml:space="preserve">                           </w:t>
      </w:r>
      <w:r w:rsidRPr="00333AF8">
        <w:rPr>
          <w:rFonts w:eastAsia="Times New Roman" w:cs="Arial"/>
          <w:b/>
          <w:lang w:val="sr-Latn-CS"/>
        </w:rPr>
        <w:t xml:space="preserve"> </w:t>
      </w:r>
    </w:p>
    <w:p w:rsidR="00914690" w:rsidRPr="00333AF8" w:rsidRDefault="00914690" w:rsidP="00914690">
      <w:pPr>
        <w:pStyle w:val="Pasussalistom"/>
        <w:tabs>
          <w:tab w:val="left" w:pos="8530"/>
        </w:tabs>
        <w:rPr>
          <w:rFonts w:cstheme="minorHAnsi"/>
        </w:rPr>
      </w:pPr>
    </w:p>
    <w:sectPr w:rsidR="00914690" w:rsidRPr="00333AF8" w:rsidSect="00625456">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01" w:rsidRDefault="00AC4501" w:rsidP="00B5442D">
      <w:pPr>
        <w:spacing w:after="0" w:line="240" w:lineRule="auto"/>
      </w:pPr>
      <w:r>
        <w:separator/>
      </w:r>
    </w:p>
  </w:endnote>
  <w:endnote w:type="continuationSeparator" w:id="0">
    <w:p w:rsidR="00AC4501" w:rsidRDefault="00AC4501" w:rsidP="00B5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4176"/>
      <w:docPartObj>
        <w:docPartGallery w:val="Page Numbers (Bottom of Page)"/>
        <w:docPartUnique/>
      </w:docPartObj>
    </w:sdtPr>
    <w:sdtEndPr/>
    <w:sdtContent>
      <w:p w:rsidR="00AC4501" w:rsidRDefault="00AC4501" w:rsidP="004B759E">
        <w:pPr>
          <w:pStyle w:val="Podnojestranice"/>
          <w:tabs>
            <w:tab w:val="left" w:pos="4170"/>
          </w:tabs>
        </w:pPr>
        <w:r>
          <w:tab/>
        </w:r>
        <w:r>
          <w:tab/>
        </w:r>
        <w:r w:rsidR="00365519">
          <w:fldChar w:fldCharType="begin"/>
        </w:r>
        <w:r w:rsidR="00365519">
          <w:instrText xml:space="preserve"> PAGE   \* MERGEFORMAT </w:instrText>
        </w:r>
        <w:r w:rsidR="00365519">
          <w:fldChar w:fldCharType="separate"/>
        </w:r>
        <w:r w:rsidR="00365519">
          <w:rPr>
            <w:noProof/>
          </w:rPr>
          <w:t>2</w:t>
        </w:r>
        <w:r w:rsidR="00365519">
          <w:rPr>
            <w:noProof/>
          </w:rPr>
          <w:fldChar w:fldCharType="end"/>
        </w:r>
      </w:p>
    </w:sdtContent>
  </w:sdt>
  <w:p w:rsidR="00AC4501" w:rsidRDefault="00AC4501">
    <w:pPr>
      <w:pStyle w:val="Podnojestranice"/>
    </w:pPr>
  </w:p>
  <w:p w:rsidR="00AC4501" w:rsidRDefault="00AC4501">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01" w:rsidRDefault="00AC4501" w:rsidP="00B5442D">
      <w:pPr>
        <w:spacing w:after="0" w:line="240" w:lineRule="auto"/>
      </w:pPr>
      <w:r>
        <w:separator/>
      </w:r>
    </w:p>
  </w:footnote>
  <w:footnote w:type="continuationSeparator" w:id="0">
    <w:p w:rsidR="00AC4501" w:rsidRDefault="00AC4501" w:rsidP="00B54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C1E157B"/>
    <w:multiLevelType w:val="hybridMultilevel"/>
    <w:tmpl w:val="C2D02EC6"/>
    <w:lvl w:ilvl="0" w:tplc="F4C839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011B7"/>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nsid w:val="17F126F4"/>
    <w:multiLevelType w:val="hybridMultilevel"/>
    <w:tmpl w:val="4E58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64C1"/>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1CAE6CF6"/>
    <w:multiLevelType w:val="hybridMultilevel"/>
    <w:tmpl w:val="1FCA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32DFB"/>
    <w:multiLevelType w:val="hybridMultilevel"/>
    <w:tmpl w:val="185C08E8"/>
    <w:lvl w:ilvl="0" w:tplc="4EB63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45AA6"/>
    <w:multiLevelType w:val="hybridMultilevel"/>
    <w:tmpl w:val="10FC12DE"/>
    <w:lvl w:ilvl="0" w:tplc="9162F7B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263D6"/>
    <w:multiLevelType w:val="hybridMultilevel"/>
    <w:tmpl w:val="96501656"/>
    <w:lvl w:ilvl="0" w:tplc="90FEFAAC">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8502D3F"/>
    <w:multiLevelType w:val="hybridMultilevel"/>
    <w:tmpl w:val="2DDE02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C64810"/>
    <w:multiLevelType w:val="hybridMultilevel"/>
    <w:tmpl w:val="4F68C17A"/>
    <w:lvl w:ilvl="0" w:tplc="D910D7DE">
      <w:start w:val="1"/>
      <w:numFmt w:val="decimal"/>
      <w:lvlText w:val="%1)"/>
      <w:lvlJc w:val="left"/>
      <w:pPr>
        <w:ind w:left="473" w:hanging="360"/>
      </w:pPr>
      <w:rPr>
        <w:rFonts w:hint="default"/>
        <w:color w:val="auto"/>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3F4E5BB9"/>
    <w:multiLevelType w:val="hybridMultilevel"/>
    <w:tmpl w:val="7906515C"/>
    <w:lvl w:ilvl="0" w:tplc="2CCC10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408C6"/>
    <w:multiLevelType w:val="hybridMultilevel"/>
    <w:tmpl w:val="4D76FD44"/>
    <w:lvl w:ilvl="0" w:tplc="B0BEE5A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nsid w:val="518E7357"/>
    <w:multiLevelType w:val="hybridMultilevel"/>
    <w:tmpl w:val="5CFA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F5FEC"/>
    <w:multiLevelType w:val="hybridMultilevel"/>
    <w:tmpl w:val="29A06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12"/>
  </w:num>
  <w:num w:numId="5">
    <w:abstractNumId w:val="0"/>
  </w:num>
  <w:num w:numId="6">
    <w:abstractNumId w:val="1"/>
  </w:num>
  <w:num w:numId="7">
    <w:abstractNumId w:val="2"/>
  </w:num>
  <w:num w:numId="8">
    <w:abstractNumId w:val="17"/>
  </w:num>
  <w:num w:numId="9">
    <w:abstractNumId w:val="11"/>
  </w:num>
  <w:num w:numId="10">
    <w:abstractNumId w:val="15"/>
  </w:num>
  <w:num w:numId="11">
    <w:abstractNumId w:val="13"/>
  </w:num>
  <w:num w:numId="12">
    <w:abstractNumId w:val="10"/>
  </w:num>
  <w:num w:numId="13">
    <w:abstractNumId w:val="4"/>
  </w:num>
  <w:num w:numId="14">
    <w:abstractNumId w:val="7"/>
  </w:num>
  <w:num w:numId="15">
    <w:abstractNumId w:val="5"/>
  </w:num>
  <w:num w:numId="16">
    <w:abstractNumId w:val="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4"/>
    <w:rsid w:val="00001EF6"/>
    <w:rsid w:val="000138AE"/>
    <w:rsid w:val="00016616"/>
    <w:rsid w:val="00017FA1"/>
    <w:rsid w:val="00022E4F"/>
    <w:rsid w:val="00033E1A"/>
    <w:rsid w:val="00035412"/>
    <w:rsid w:val="0003794B"/>
    <w:rsid w:val="00056BEE"/>
    <w:rsid w:val="00075A13"/>
    <w:rsid w:val="00086C8F"/>
    <w:rsid w:val="00091585"/>
    <w:rsid w:val="000A1A7A"/>
    <w:rsid w:val="000A36FB"/>
    <w:rsid w:val="000A5C98"/>
    <w:rsid w:val="000C35C8"/>
    <w:rsid w:val="000D45EF"/>
    <w:rsid w:val="000E5BC8"/>
    <w:rsid w:val="000F0F55"/>
    <w:rsid w:val="000F2F66"/>
    <w:rsid w:val="00100255"/>
    <w:rsid w:val="001025A9"/>
    <w:rsid w:val="00142146"/>
    <w:rsid w:val="00147E68"/>
    <w:rsid w:val="0015251C"/>
    <w:rsid w:val="00162869"/>
    <w:rsid w:val="0016324C"/>
    <w:rsid w:val="001638F1"/>
    <w:rsid w:val="00166132"/>
    <w:rsid w:val="00194624"/>
    <w:rsid w:val="001A1469"/>
    <w:rsid w:val="001A7BBF"/>
    <w:rsid w:val="001B4F0E"/>
    <w:rsid w:val="001C71A9"/>
    <w:rsid w:val="001D6A85"/>
    <w:rsid w:val="001E1D73"/>
    <w:rsid w:val="001E2ADB"/>
    <w:rsid w:val="001F0D60"/>
    <w:rsid w:val="001F2478"/>
    <w:rsid w:val="001F3C09"/>
    <w:rsid w:val="001F5880"/>
    <w:rsid w:val="001F62D8"/>
    <w:rsid w:val="001F72BF"/>
    <w:rsid w:val="00204443"/>
    <w:rsid w:val="002109A6"/>
    <w:rsid w:val="0021125E"/>
    <w:rsid w:val="00211512"/>
    <w:rsid w:val="00214D5B"/>
    <w:rsid w:val="00223E9E"/>
    <w:rsid w:val="002274A2"/>
    <w:rsid w:val="00247A1D"/>
    <w:rsid w:val="00283570"/>
    <w:rsid w:val="0028563D"/>
    <w:rsid w:val="002936F0"/>
    <w:rsid w:val="002B4367"/>
    <w:rsid w:val="002B4F61"/>
    <w:rsid w:val="002B776D"/>
    <w:rsid w:val="002D7E67"/>
    <w:rsid w:val="002E60C1"/>
    <w:rsid w:val="00303329"/>
    <w:rsid w:val="003139F4"/>
    <w:rsid w:val="00315E7A"/>
    <w:rsid w:val="0033237E"/>
    <w:rsid w:val="00333AF8"/>
    <w:rsid w:val="003503D4"/>
    <w:rsid w:val="00351F8D"/>
    <w:rsid w:val="00351FCB"/>
    <w:rsid w:val="00354AD8"/>
    <w:rsid w:val="0035700C"/>
    <w:rsid w:val="00365519"/>
    <w:rsid w:val="00367254"/>
    <w:rsid w:val="0037291C"/>
    <w:rsid w:val="003822BA"/>
    <w:rsid w:val="003868C4"/>
    <w:rsid w:val="003A016A"/>
    <w:rsid w:val="003A5AC3"/>
    <w:rsid w:val="003B7E37"/>
    <w:rsid w:val="003C23A8"/>
    <w:rsid w:val="003C5F30"/>
    <w:rsid w:val="003E1DA2"/>
    <w:rsid w:val="003E52BE"/>
    <w:rsid w:val="003F16CB"/>
    <w:rsid w:val="00413687"/>
    <w:rsid w:val="004219F6"/>
    <w:rsid w:val="00441EDD"/>
    <w:rsid w:val="0045642E"/>
    <w:rsid w:val="00470DDF"/>
    <w:rsid w:val="00472C7C"/>
    <w:rsid w:val="0047536A"/>
    <w:rsid w:val="004874DA"/>
    <w:rsid w:val="00490242"/>
    <w:rsid w:val="0049157C"/>
    <w:rsid w:val="004A3411"/>
    <w:rsid w:val="004B1FEE"/>
    <w:rsid w:val="004B759E"/>
    <w:rsid w:val="004D5165"/>
    <w:rsid w:val="004D5D19"/>
    <w:rsid w:val="004E1F2E"/>
    <w:rsid w:val="00512938"/>
    <w:rsid w:val="00525343"/>
    <w:rsid w:val="00554E3B"/>
    <w:rsid w:val="00583E32"/>
    <w:rsid w:val="00586A00"/>
    <w:rsid w:val="005A3B6C"/>
    <w:rsid w:val="005A582B"/>
    <w:rsid w:val="005C7CB2"/>
    <w:rsid w:val="005E1C52"/>
    <w:rsid w:val="005F0C4A"/>
    <w:rsid w:val="005F0ECF"/>
    <w:rsid w:val="005F11D3"/>
    <w:rsid w:val="006048DB"/>
    <w:rsid w:val="00625456"/>
    <w:rsid w:val="00632AF8"/>
    <w:rsid w:val="00636E08"/>
    <w:rsid w:val="0065572D"/>
    <w:rsid w:val="00657AC4"/>
    <w:rsid w:val="006600AA"/>
    <w:rsid w:val="00671C20"/>
    <w:rsid w:val="00685B14"/>
    <w:rsid w:val="00697B2A"/>
    <w:rsid w:val="006A4E5A"/>
    <w:rsid w:val="006E09A4"/>
    <w:rsid w:val="006E41CF"/>
    <w:rsid w:val="006E6694"/>
    <w:rsid w:val="006F019B"/>
    <w:rsid w:val="007042BA"/>
    <w:rsid w:val="00720F83"/>
    <w:rsid w:val="00722EFF"/>
    <w:rsid w:val="007254F1"/>
    <w:rsid w:val="007301FC"/>
    <w:rsid w:val="007314B5"/>
    <w:rsid w:val="00743B65"/>
    <w:rsid w:val="00754310"/>
    <w:rsid w:val="00762649"/>
    <w:rsid w:val="0077382C"/>
    <w:rsid w:val="00796221"/>
    <w:rsid w:val="007A4F82"/>
    <w:rsid w:val="007A70D0"/>
    <w:rsid w:val="007C3856"/>
    <w:rsid w:val="007C7E33"/>
    <w:rsid w:val="007D7B06"/>
    <w:rsid w:val="007F027A"/>
    <w:rsid w:val="0081383A"/>
    <w:rsid w:val="00821820"/>
    <w:rsid w:val="00843395"/>
    <w:rsid w:val="008502B4"/>
    <w:rsid w:val="00852A65"/>
    <w:rsid w:val="00856CD1"/>
    <w:rsid w:val="0086126C"/>
    <w:rsid w:val="00865586"/>
    <w:rsid w:val="0086713D"/>
    <w:rsid w:val="008700A8"/>
    <w:rsid w:val="00880B9B"/>
    <w:rsid w:val="00884CB4"/>
    <w:rsid w:val="00885544"/>
    <w:rsid w:val="008A109B"/>
    <w:rsid w:val="008A4FA6"/>
    <w:rsid w:val="008A61DE"/>
    <w:rsid w:val="008B4714"/>
    <w:rsid w:val="008B6E0F"/>
    <w:rsid w:val="008C6B39"/>
    <w:rsid w:val="008E4BB3"/>
    <w:rsid w:val="008E4C44"/>
    <w:rsid w:val="0091443A"/>
    <w:rsid w:val="00914690"/>
    <w:rsid w:val="009176A7"/>
    <w:rsid w:val="00926DB3"/>
    <w:rsid w:val="009413DA"/>
    <w:rsid w:val="00944B75"/>
    <w:rsid w:val="00944CEA"/>
    <w:rsid w:val="0095221C"/>
    <w:rsid w:val="00977060"/>
    <w:rsid w:val="00994E3A"/>
    <w:rsid w:val="009A4FC6"/>
    <w:rsid w:val="009B049A"/>
    <w:rsid w:val="009B2D34"/>
    <w:rsid w:val="009B4DAB"/>
    <w:rsid w:val="009B6696"/>
    <w:rsid w:val="009C229C"/>
    <w:rsid w:val="009C52DE"/>
    <w:rsid w:val="009D1FDD"/>
    <w:rsid w:val="009D26D4"/>
    <w:rsid w:val="009D3EF1"/>
    <w:rsid w:val="009E273C"/>
    <w:rsid w:val="009F27C4"/>
    <w:rsid w:val="00A03EB5"/>
    <w:rsid w:val="00A0578E"/>
    <w:rsid w:val="00A17A55"/>
    <w:rsid w:val="00A2127B"/>
    <w:rsid w:val="00A23506"/>
    <w:rsid w:val="00A2676C"/>
    <w:rsid w:val="00A32D7B"/>
    <w:rsid w:val="00A56F21"/>
    <w:rsid w:val="00A6006B"/>
    <w:rsid w:val="00A7548E"/>
    <w:rsid w:val="00A7651A"/>
    <w:rsid w:val="00A80A44"/>
    <w:rsid w:val="00A926EA"/>
    <w:rsid w:val="00A962D9"/>
    <w:rsid w:val="00AC1E7F"/>
    <w:rsid w:val="00AC21C8"/>
    <w:rsid w:val="00AC4501"/>
    <w:rsid w:val="00AC49B2"/>
    <w:rsid w:val="00AF3D86"/>
    <w:rsid w:val="00B079CC"/>
    <w:rsid w:val="00B14408"/>
    <w:rsid w:val="00B26981"/>
    <w:rsid w:val="00B340C4"/>
    <w:rsid w:val="00B37283"/>
    <w:rsid w:val="00B5442D"/>
    <w:rsid w:val="00B725B1"/>
    <w:rsid w:val="00B75CAD"/>
    <w:rsid w:val="00B95F29"/>
    <w:rsid w:val="00B97A0F"/>
    <w:rsid w:val="00BA5EF7"/>
    <w:rsid w:val="00BA7A79"/>
    <w:rsid w:val="00C02F44"/>
    <w:rsid w:val="00C2000C"/>
    <w:rsid w:val="00C216AF"/>
    <w:rsid w:val="00C25671"/>
    <w:rsid w:val="00C366BB"/>
    <w:rsid w:val="00C51832"/>
    <w:rsid w:val="00C55734"/>
    <w:rsid w:val="00C563E8"/>
    <w:rsid w:val="00C60C83"/>
    <w:rsid w:val="00C7061E"/>
    <w:rsid w:val="00C718AB"/>
    <w:rsid w:val="00C82919"/>
    <w:rsid w:val="00C836B6"/>
    <w:rsid w:val="00C861E7"/>
    <w:rsid w:val="00C87E97"/>
    <w:rsid w:val="00C920FB"/>
    <w:rsid w:val="00CA0EEF"/>
    <w:rsid w:val="00CA54D9"/>
    <w:rsid w:val="00CB3887"/>
    <w:rsid w:val="00CB45A2"/>
    <w:rsid w:val="00CC32A8"/>
    <w:rsid w:val="00CC6D62"/>
    <w:rsid w:val="00CE46C8"/>
    <w:rsid w:val="00CE4C4E"/>
    <w:rsid w:val="00D04244"/>
    <w:rsid w:val="00D05F69"/>
    <w:rsid w:val="00D4025A"/>
    <w:rsid w:val="00D446E0"/>
    <w:rsid w:val="00D67480"/>
    <w:rsid w:val="00D9512B"/>
    <w:rsid w:val="00DA226E"/>
    <w:rsid w:val="00DB3FF5"/>
    <w:rsid w:val="00DB7664"/>
    <w:rsid w:val="00DD73B4"/>
    <w:rsid w:val="00DE05DA"/>
    <w:rsid w:val="00DE264D"/>
    <w:rsid w:val="00E02B99"/>
    <w:rsid w:val="00E05B1E"/>
    <w:rsid w:val="00E06892"/>
    <w:rsid w:val="00E155D3"/>
    <w:rsid w:val="00E21062"/>
    <w:rsid w:val="00E22B1E"/>
    <w:rsid w:val="00E24292"/>
    <w:rsid w:val="00E30120"/>
    <w:rsid w:val="00E54BD2"/>
    <w:rsid w:val="00E66DB2"/>
    <w:rsid w:val="00E923D8"/>
    <w:rsid w:val="00E9275F"/>
    <w:rsid w:val="00E966B1"/>
    <w:rsid w:val="00EA18FC"/>
    <w:rsid w:val="00EA233F"/>
    <w:rsid w:val="00EB1379"/>
    <w:rsid w:val="00EB5638"/>
    <w:rsid w:val="00EB7344"/>
    <w:rsid w:val="00EC4C0E"/>
    <w:rsid w:val="00ED5811"/>
    <w:rsid w:val="00ED65B8"/>
    <w:rsid w:val="00EE54BB"/>
    <w:rsid w:val="00EF0D10"/>
    <w:rsid w:val="00F31E7F"/>
    <w:rsid w:val="00F440EE"/>
    <w:rsid w:val="00F44A05"/>
    <w:rsid w:val="00F46F1C"/>
    <w:rsid w:val="00F506BB"/>
    <w:rsid w:val="00F5327D"/>
    <w:rsid w:val="00F536B2"/>
    <w:rsid w:val="00F626E5"/>
    <w:rsid w:val="00F75BDB"/>
    <w:rsid w:val="00F77127"/>
    <w:rsid w:val="00FA54C1"/>
    <w:rsid w:val="00FB5958"/>
    <w:rsid w:val="00FC7B4F"/>
    <w:rsid w:val="00FD317D"/>
    <w:rsid w:val="00FF3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HeaderChar"/>
    <w:uiPriority w:val="99"/>
    <w:unhideWhenUsed/>
    <w:rsid w:val="00B5442D"/>
    <w:pPr>
      <w:tabs>
        <w:tab w:val="center" w:pos="4680"/>
        <w:tab w:val="right" w:pos="9360"/>
      </w:tabs>
      <w:spacing w:after="0" w:line="240" w:lineRule="auto"/>
    </w:pPr>
  </w:style>
  <w:style w:type="character" w:customStyle="1" w:styleId="HeaderChar">
    <w:name w:val="Header Char"/>
    <w:basedOn w:val="Podrazumevanifontpasusa"/>
    <w:link w:val="Zaglavljestranice"/>
    <w:uiPriority w:val="99"/>
    <w:rsid w:val="00B5442D"/>
  </w:style>
  <w:style w:type="paragraph" w:styleId="Podnojestranice">
    <w:name w:val="footer"/>
    <w:basedOn w:val="Normal"/>
    <w:link w:val="FooterChar"/>
    <w:uiPriority w:val="99"/>
    <w:unhideWhenUsed/>
    <w:rsid w:val="00B5442D"/>
    <w:pPr>
      <w:tabs>
        <w:tab w:val="center" w:pos="4680"/>
        <w:tab w:val="right" w:pos="9360"/>
      </w:tabs>
      <w:spacing w:after="0" w:line="240" w:lineRule="auto"/>
    </w:pPr>
  </w:style>
  <w:style w:type="character" w:customStyle="1" w:styleId="FooterChar">
    <w:name w:val="Footer Char"/>
    <w:basedOn w:val="Podrazumevanifontpasusa"/>
    <w:link w:val="Podnojestranice"/>
    <w:uiPriority w:val="99"/>
    <w:rsid w:val="00B5442D"/>
  </w:style>
  <w:style w:type="paragraph" w:styleId="Pasussalistom">
    <w:name w:val="List Paragraph"/>
    <w:basedOn w:val="Normal"/>
    <w:qFormat/>
    <w:rsid w:val="00B5442D"/>
    <w:pPr>
      <w:ind w:left="720"/>
      <w:contextualSpacing/>
    </w:pPr>
  </w:style>
  <w:style w:type="character" w:styleId="Hiperveza">
    <w:name w:val="Hyperlink"/>
    <w:basedOn w:val="Podrazumevanifontpasusa"/>
    <w:uiPriority w:val="99"/>
    <w:unhideWhenUsed/>
    <w:rsid w:val="004E1F2E"/>
    <w:rPr>
      <w:color w:val="0000FF" w:themeColor="hyperlink"/>
      <w:u w:val="single"/>
    </w:rPr>
  </w:style>
  <w:style w:type="paragraph" w:customStyle="1" w:styleId="CVNormal">
    <w:name w:val="CV Normal"/>
    <w:basedOn w:val="Normal"/>
    <w:rsid w:val="00CA54D9"/>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TableContents">
    <w:name w:val="Table Contents"/>
    <w:basedOn w:val="Normal"/>
    <w:rsid w:val="00B340C4"/>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Teloteksta2">
    <w:name w:val="Body Text 2"/>
    <w:basedOn w:val="Normal"/>
    <w:link w:val="BodyText2Char"/>
    <w:rsid w:val="00B340C4"/>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Podrazumevanifontpasusa"/>
    <w:link w:val="Teloteksta2"/>
    <w:rsid w:val="00B340C4"/>
    <w:rPr>
      <w:rFonts w:ascii="Times New Roman" w:eastAsia="Arial Unicode MS" w:hAnsi="Times New Roman" w:cs="Times New Roman"/>
      <w:color w:val="000000"/>
      <w:kern w:val="1"/>
      <w:sz w:val="24"/>
      <w:szCs w:val="24"/>
      <w:lang w:eastAsia="ar-SA"/>
    </w:rPr>
  </w:style>
  <w:style w:type="paragraph" w:styleId="Teloteksta3">
    <w:name w:val="Body Text 3"/>
    <w:basedOn w:val="Normal"/>
    <w:link w:val="BodyText3Char"/>
    <w:rsid w:val="00DB3FF5"/>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Podrazumevanifontpasusa"/>
    <w:link w:val="Teloteksta3"/>
    <w:rsid w:val="00DB3FF5"/>
    <w:rPr>
      <w:rFonts w:ascii="Times New Roman" w:eastAsia="Times New Roman" w:hAnsi="Times New Roman" w:cs="Times New Roman"/>
      <w:color w:val="000000"/>
      <w:kern w:val="1"/>
      <w:sz w:val="16"/>
      <w:szCs w:val="16"/>
      <w:lang w:eastAsia="ar-SA"/>
    </w:rPr>
  </w:style>
  <w:style w:type="paragraph" w:styleId="Tekstubaloniu">
    <w:name w:val="Balloon Text"/>
    <w:basedOn w:val="Normal"/>
    <w:link w:val="BalloonTextChar"/>
    <w:uiPriority w:val="99"/>
    <w:semiHidden/>
    <w:unhideWhenUsed/>
    <w:rsid w:val="00C87E97"/>
    <w:pPr>
      <w:spacing w:after="0" w:line="240" w:lineRule="auto"/>
    </w:pPr>
    <w:rPr>
      <w:rFonts w:ascii="Tahoma" w:hAnsi="Tahoma" w:cs="Tahoma"/>
      <w:sz w:val="16"/>
      <w:szCs w:val="16"/>
    </w:rPr>
  </w:style>
  <w:style w:type="character" w:customStyle="1" w:styleId="BalloonTextChar">
    <w:name w:val="Balloon Text Char"/>
    <w:basedOn w:val="Podrazumevanifontpasusa"/>
    <w:link w:val="Tekstubaloniu"/>
    <w:uiPriority w:val="99"/>
    <w:semiHidden/>
    <w:rsid w:val="00C87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028">
      <w:bodyDiv w:val="1"/>
      <w:marLeft w:val="0"/>
      <w:marRight w:val="0"/>
      <w:marTop w:val="0"/>
      <w:marBottom w:val="0"/>
      <w:divBdr>
        <w:top w:val="none" w:sz="0" w:space="0" w:color="auto"/>
        <w:left w:val="none" w:sz="0" w:space="0" w:color="auto"/>
        <w:bottom w:val="none" w:sz="0" w:space="0" w:color="auto"/>
        <w:right w:val="none" w:sz="0" w:space="0" w:color="auto"/>
      </w:divBdr>
      <w:divsChild>
        <w:div w:id="852452649">
          <w:marLeft w:val="0"/>
          <w:marRight w:val="0"/>
          <w:marTop w:val="0"/>
          <w:marBottom w:val="0"/>
          <w:divBdr>
            <w:top w:val="none" w:sz="0" w:space="0" w:color="auto"/>
            <w:left w:val="none" w:sz="0" w:space="0" w:color="auto"/>
            <w:bottom w:val="none" w:sz="0" w:space="0" w:color="auto"/>
            <w:right w:val="none" w:sz="0" w:space="0" w:color="auto"/>
          </w:divBdr>
        </w:div>
      </w:divsChild>
    </w:div>
    <w:div w:id="47187210">
      <w:bodyDiv w:val="1"/>
      <w:marLeft w:val="0"/>
      <w:marRight w:val="0"/>
      <w:marTop w:val="0"/>
      <w:marBottom w:val="0"/>
      <w:divBdr>
        <w:top w:val="none" w:sz="0" w:space="0" w:color="auto"/>
        <w:left w:val="none" w:sz="0" w:space="0" w:color="auto"/>
        <w:bottom w:val="none" w:sz="0" w:space="0" w:color="auto"/>
        <w:right w:val="none" w:sz="0" w:space="0" w:color="auto"/>
      </w:divBdr>
      <w:divsChild>
        <w:div w:id="432554259">
          <w:marLeft w:val="0"/>
          <w:marRight w:val="0"/>
          <w:marTop w:val="200"/>
          <w:marBottom w:val="0"/>
          <w:divBdr>
            <w:top w:val="single" w:sz="4" w:space="0" w:color="496077"/>
            <w:left w:val="single" w:sz="4" w:space="0" w:color="496077"/>
            <w:bottom w:val="single" w:sz="4" w:space="0" w:color="496077"/>
            <w:right w:val="single" w:sz="4" w:space="0" w:color="496077"/>
          </w:divBdr>
          <w:divsChild>
            <w:div w:id="866066658">
              <w:marLeft w:val="80"/>
              <w:marRight w:val="80"/>
              <w:marTop w:val="120"/>
              <w:marBottom w:val="80"/>
              <w:divBdr>
                <w:top w:val="none" w:sz="0" w:space="0" w:color="auto"/>
                <w:left w:val="none" w:sz="0" w:space="0" w:color="auto"/>
                <w:bottom w:val="none" w:sz="0" w:space="0" w:color="auto"/>
                <w:right w:val="none" w:sz="0" w:space="0" w:color="auto"/>
              </w:divBdr>
              <w:divsChild>
                <w:div w:id="20587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9247">
      <w:bodyDiv w:val="1"/>
      <w:marLeft w:val="0"/>
      <w:marRight w:val="0"/>
      <w:marTop w:val="0"/>
      <w:marBottom w:val="0"/>
      <w:divBdr>
        <w:top w:val="none" w:sz="0" w:space="0" w:color="auto"/>
        <w:left w:val="none" w:sz="0" w:space="0" w:color="auto"/>
        <w:bottom w:val="none" w:sz="0" w:space="0" w:color="auto"/>
        <w:right w:val="none" w:sz="0" w:space="0" w:color="auto"/>
      </w:divBdr>
      <w:divsChild>
        <w:div w:id="1093433880">
          <w:marLeft w:val="0"/>
          <w:marRight w:val="0"/>
          <w:marTop w:val="0"/>
          <w:marBottom w:val="0"/>
          <w:divBdr>
            <w:top w:val="none" w:sz="0" w:space="0" w:color="auto"/>
            <w:left w:val="none" w:sz="0" w:space="0" w:color="auto"/>
            <w:bottom w:val="none" w:sz="0" w:space="0" w:color="auto"/>
            <w:right w:val="none" w:sz="0" w:space="0" w:color="auto"/>
          </w:divBdr>
          <w:divsChild>
            <w:div w:id="1398435226">
              <w:marLeft w:val="0"/>
              <w:marRight w:val="0"/>
              <w:marTop w:val="0"/>
              <w:marBottom w:val="0"/>
              <w:divBdr>
                <w:top w:val="none" w:sz="0" w:space="0" w:color="auto"/>
                <w:left w:val="none" w:sz="0" w:space="0" w:color="auto"/>
                <w:bottom w:val="none" w:sz="0" w:space="0" w:color="auto"/>
                <w:right w:val="none" w:sz="0" w:space="0" w:color="auto"/>
              </w:divBdr>
            </w:div>
            <w:div w:id="1988781583">
              <w:marLeft w:val="0"/>
              <w:marRight w:val="0"/>
              <w:marTop w:val="0"/>
              <w:marBottom w:val="0"/>
              <w:divBdr>
                <w:top w:val="none" w:sz="0" w:space="0" w:color="auto"/>
                <w:left w:val="none" w:sz="0" w:space="0" w:color="auto"/>
                <w:bottom w:val="none" w:sz="0" w:space="0" w:color="auto"/>
                <w:right w:val="none" w:sz="0" w:space="0" w:color="auto"/>
              </w:divBdr>
              <w:divsChild>
                <w:div w:id="1179540403">
                  <w:marLeft w:val="0"/>
                  <w:marRight w:val="0"/>
                  <w:marTop w:val="0"/>
                  <w:marBottom w:val="0"/>
                  <w:divBdr>
                    <w:top w:val="none" w:sz="0" w:space="0" w:color="auto"/>
                    <w:left w:val="none" w:sz="0" w:space="0" w:color="auto"/>
                    <w:bottom w:val="none" w:sz="0" w:space="0" w:color="auto"/>
                    <w:right w:val="none" w:sz="0" w:space="0" w:color="auto"/>
                  </w:divBdr>
                </w:div>
              </w:divsChild>
            </w:div>
            <w:div w:id="18176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50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68">
          <w:marLeft w:val="0"/>
          <w:marRight w:val="0"/>
          <w:marTop w:val="0"/>
          <w:marBottom w:val="0"/>
          <w:divBdr>
            <w:top w:val="none" w:sz="0" w:space="0" w:color="auto"/>
            <w:left w:val="none" w:sz="0" w:space="0" w:color="auto"/>
            <w:bottom w:val="none" w:sz="0" w:space="0" w:color="auto"/>
            <w:right w:val="none" w:sz="0" w:space="0" w:color="auto"/>
          </w:divBdr>
        </w:div>
      </w:divsChild>
    </w:div>
    <w:div w:id="123277375">
      <w:bodyDiv w:val="1"/>
      <w:marLeft w:val="0"/>
      <w:marRight w:val="0"/>
      <w:marTop w:val="0"/>
      <w:marBottom w:val="0"/>
      <w:divBdr>
        <w:top w:val="none" w:sz="0" w:space="0" w:color="auto"/>
        <w:left w:val="none" w:sz="0" w:space="0" w:color="auto"/>
        <w:bottom w:val="none" w:sz="0" w:space="0" w:color="auto"/>
        <w:right w:val="none" w:sz="0" w:space="0" w:color="auto"/>
      </w:divBdr>
      <w:divsChild>
        <w:div w:id="875773626">
          <w:marLeft w:val="0"/>
          <w:marRight w:val="0"/>
          <w:marTop w:val="0"/>
          <w:marBottom w:val="0"/>
          <w:divBdr>
            <w:top w:val="none" w:sz="0" w:space="0" w:color="auto"/>
            <w:left w:val="none" w:sz="0" w:space="0" w:color="auto"/>
            <w:bottom w:val="none" w:sz="0" w:space="0" w:color="auto"/>
            <w:right w:val="none" w:sz="0" w:space="0" w:color="auto"/>
          </w:divBdr>
          <w:divsChild>
            <w:div w:id="1337535439">
              <w:marLeft w:val="0"/>
              <w:marRight w:val="0"/>
              <w:marTop w:val="0"/>
              <w:marBottom w:val="0"/>
              <w:divBdr>
                <w:top w:val="none" w:sz="0" w:space="0" w:color="auto"/>
                <w:left w:val="none" w:sz="0" w:space="0" w:color="auto"/>
                <w:bottom w:val="none" w:sz="0" w:space="0" w:color="auto"/>
                <w:right w:val="none" w:sz="0" w:space="0" w:color="auto"/>
              </w:divBdr>
            </w:div>
            <w:div w:id="1940141241">
              <w:marLeft w:val="0"/>
              <w:marRight w:val="0"/>
              <w:marTop w:val="0"/>
              <w:marBottom w:val="0"/>
              <w:divBdr>
                <w:top w:val="none" w:sz="0" w:space="0" w:color="auto"/>
                <w:left w:val="none" w:sz="0" w:space="0" w:color="auto"/>
                <w:bottom w:val="none" w:sz="0" w:space="0" w:color="auto"/>
                <w:right w:val="none" w:sz="0" w:space="0" w:color="auto"/>
              </w:divBdr>
              <w:divsChild>
                <w:div w:id="674573188">
                  <w:marLeft w:val="0"/>
                  <w:marRight w:val="0"/>
                  <w:marTop w:val="0"/>
                  <w:marBottom w:val="0"/>
                  <w:divBdr>
                    <w:top w:val="none" w:sz="0" w:space="0" w:color="auto"/>
                    <w:left w:val="none" w:sz="0" w:space="0" w:color="auto"/>
                    <w:bottom w:val="none" w:sz="0" w:space="0" w:color="auto"/>
                    <w:right w:val="none" w:sz="0" w:space="0" w:color="auto"/>
                  </w:divBdr>
                </w:div>
              </w:divsChild>
            </w:div>
            <w:div w:id="10300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191">
      <w:bodyDiv w:val="1"/>
      <w:marLeft w:val="0"/>
      <w:marRight w:val="0"/>
      <w:marTop w:val="0"/>
      <w:marBottom w:val="0"/>
      <w:divBdr>
        <w:top w:val="none" w:sz="0" w:space="0" w:color="auto"/>
        <w:left w:val="none" w:sz="0" w:space="0" w:color="auto"/>
        <w:bottom w:val="none" w:sz="0" w:space="0" w:color="auto"/>
        <w:right w:val="none" w:sz="0" w:space="0" w:color="auto"/>
      </w:divBdr>
      <w:divsChild>
        <w:div w:id="1438209223">
          <w:marLeft w:val="0"/>
          <w:marRight w:val="0"/>
          <w:marTop w:val="0"/>
          <w:marBottom w:val="0"/>
          <w:divBdr>
            <w:top w:val="none" w:sz="0" w:space="0" w:color="auto"/>
            <w:left w:val="none" w:sz="0" w:space="0" w:color="auto"/>
            <w:bottom w:val="none" w:sz="0" w:space="0" w:color="auto"/>
            <w:right w:val="none" w:sz="0" w:space="0" w:color="auto"/>
          </w:divBdr>
          <w:divsChild>
            <w:div w:id="14870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98">
      <w:bodyDiv w:val="1"/>
      <w:marLeft w:val="0"/>
      <w:marRight w:val="0"/>
      <w:marTop w:val="0"/>
      <w:marBottom w:val="0"/>
      <w:divBdr>
        <w:top w:val="none" w:sz="0" w:space="0" w:color="auto"/>
        <w:left w:val="none" w:sz="0" w:space="0" w:color="auto"/>
        <w:bottom w:val="none" w:sz="0" w:space="0" w:color="auto"/>
        <w:right w:val="none" w:sz="0" w:space="0" w:color="auto"/>
      </w:divBdr>
      <w:divsChild>
        <w:div w:id="1975715594">
          <w:marLeft w:val="0"/>
          <w:marRight w:val="0"/>
          <w:marTop w:val="0"/>
          <w:marBottom w:val="0"/>
          <w:divBdr>
            <w:top w:val="none" w:sz="0" w:space="0" w:color="auto"/>
            <w:left w:val="none" w:sz="0" w:space="0" w:color="auto"/>
            <w:bottom w:val="none" w:sz="0" w:space="0" w:color="auto"/>
            <w:right w:val="none" w:sz="0" w:space="0" w:color="auto"/>
          </w:divBdr>
          <w:divsChild>
            <w:div w:id="327025657">
              <w:marLeft w:val="0"/>
              <w:marRight w:val="0"/>
              <w:marTop w:val="0"/>
              <w:marBottom w:val="0"/>
              <w:divBdr>
                <w:top w:val="none" w:sz="0" w:space="0" w:color="auto"/>
                <w:left w:val="none" w:sz="0" w:space="0" w:color="auto"/>
                <w:bottom w:val="none" w:sz="0" w:space="0" w:color="auto"/>
                <w:right w:val="none" w:sz="0" w:space="0" w:color="auto"/>
              </w:divBdr>
              <w:divsChild>
                <w:div w:id="5518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2214">
          <w:marLeft w:val="0"/>
          <w:marRight w:val="0"/>
          <w:marTop w:val="0"/>
          <w:marBottom w:val="0"/>
          <w:divBdr>
            <w:top w:val="none" w:sz="0" w:space="0" w:color="auto"/>
            <w:left w:val="none" w:sz="0" w:space="0" w:color="auto"/>
            <w:bottom w:val="none" w:sz="0" w:space="0" w:color="auto"/>
            <w:right w:val="none" w:sz="0" w:space="0" w:color="auto"/>
          </w:divBdr>
        </w:div>
      </w:divsChild>
    </w:div>
    <w:div w:id="280888124">
      <w:bodyDiv w:val="1"/>
      <w:marLeft w:val="0"/>
      <w:marRight w:val="0"/>
      <w:marTop w:val="0"/>
      <w:marBottom w:val="0"/>
      <w:divBdr>
        <w:top w:val="none" w:sz="0" w:space="0" w:color="auto"/>
        <w:left w:val="none" w:sz="0" w:space="0" w:color="auto"/>
        <w:bottom w:val="none" w:sz="0" w:space="0" w:color="auto"/>
        <w:right w:val="none" w:sz="0" w:space="0" w:color="auto"/>
      </w:divBdr>
      <w:divsChild>
        <w:div w:id="1161579385">
          <w:marLeft w:val="0"/>
          <w:marRight w:val="0"/>
          <w:marTop w:val="0"/>
          <w:marBottom w:val="0"/>
          <w:divBdr>
            <w:top w:val="none" w:sz="0" w:space="0" w:color="auto"/>
            <w:left w:val="none" w:sz="0" w:space="0" w:color="auto"/>
            <w:bottom w:val="none" w:sz="0" w:space="0" w:color="auto"/>
            <w:right w:val="none" w:sz="0" w:space="0" w:color="auto"/>
          </w:divBdr>
          <w:divsChild>
            <w:div w:id="515386180">
              <w:marLeft w:val="0"/>
              <w:marRight w:val="0"/>
              <w:marTop w:val="0"/>
              <w:marBottom w:val="0"/>
              <w:divBdr>
                <w:top w:val="none" w:sz="0" w:space="0" w:color="auto"/>
                <w:left w:val="none" w:sz="0" w:space="0" w:color="auto"/>
                <w:bottom w:val="none" w:sz="0" w:space="0" w:color="auto"/>
                <w:right w:val="none" w:sz="0" w:space="0" w:color="auto"/>
              </w:divBdr>
            </w:div>
            <w:div w:id="1506164068">
              <w:marLeft w:val="0"/>
              <w:marRight w:val="0"/>
              <w:marTop w:val="0"/>
              <w:marBottom w:val="0"/>
              <w:divBdr>
                <w:top w:val="none" w:sz="0" w:space="0" w:color="auto"/>
                <w:left w:val="none" w:sz="0" w:space="0" w:color="auto"/>
                <w:bottom w:val="none" w:sz="0" w:space="0" w:color="auto"/>
                <w:right w:val="none" w:sz="0" w:space="0" w:color="auto"/>
              </w:divBdr>
              <w:divsChild>
                <w:div w:id="1468009465">
                  <w:marLeft w:val="0"/>
                  <w:marRight w:val="0"/>
                  <w:marTop w:val="0"/>
                  <w:marBottom w:val="0"/>
                  <w:divBdr>
                    <w:top w:val="none" w:sz="0" w:space="0" w:color="auto"/>
                    <w:left w:val="none" w:sz="0" w:space="0" w:color="auto"/>
                    <w:bottom w:val="none" w:sz="0" w:space="0" w:color="auto"/>
                    <w:right w:val="none" w:sz="0" w:space="0" w:color="auto"/>
                  </w:divBdr>
                </w:div>
              </w:divsChild>
            </w:div>
            <w:div w:id="11757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2516">
      <w:bodyDiv w:val="1"/>
      <w:marLeft w:val="0"/>
      <w:marRight w:val="0"/>
      <w:marTop w:val="0"/>
      <w:marBottom w:val="0"/>
      <w:divBdr>
        <w:top w:val="none" w:sz="0" w:space="0" w:color="auto"/>
        <w:left w:val="none" w:sz="0" w:space="0" w:color="auto"/>
        <w:bottom w:val="none" w:sz="0" w:space="0" w:color="auto"/>
        <w:right w:val="none" w:sz="0" w:space="0" w:color="auto"/>
      </w:divBdr>
      <w:divsChild>
        <w:div w:id="1410343235">
          <w:marLeft w:val="0"/>
          <w:marRight w:val="0"/>
          <w:marTop w:val="0"/>
          <w:marBottom w:val="0"/>
          <w:divBdr>
            <w:top w:val="none" w:sz="0" w:space="0" w:color="auto"/>
            <w:left w:val="none" w:sz="0" w:space="0" w:color="auto"/>
            <w:bottom w:val="none" w:sz="0" w:space="0" w:color="auto"/>
            <w:right w:val="none" w:sz="0" w:space="0" w:color="auto"/>
          </w:divBdr>
          <w:divsChild>
            <w:div w:id="724183107">
              <w:marLeft w:val="0"/>
              <w:marRight w:val="0"/>
              <w:marTop w:val="0"/>
              <w:marBottom w:val="0"/>
              <w:divBdr>
                <w:top w:val="none" w:sz="0" w:space="0" w:color="auto"/>
                <w:left w:val="none" w:sz="0" w:space="0" w:color="auto"/>
                <w:bottom w:val="none" w:sz="0" w:space="0" w:color="auto"/>
                <w:right w:val="none" w:sz="0" w:space="0" w:color="auto"/>
              </w:divBdr>
            </w:div>
            <w:div w:id="517043496">
              <w:marLeft w:val="0"/>
              <w:marRight w:val="0"/>
              <w:marTop w:val="0"/>
              <w:marBottom w:val="0"/>
              <w:divBdr>
                <w:top w:val="none" w:sz="0" w:space="0" w:color="auto"/>
                <w:left w:val="none" w:sz="0" w:space="0" w:color="auto"/>
                <w:bottom w:val="none" w:sz="0" w:space="0" w:color="auto"/>
                <w:right w:val="none" w:sz="0" w:space="0" w:color="auto"/>
              </w:divBdr>
              <w:divsChild>
                <w:div w:id="1163353762">
                  <w:marLeft w:val="0"/>
                  <w:marRight w:val="0"/>
                  <w:marTop w:val="0"/>
                  <w:marBottom w:val="0"/>
                  <w:divBdr>
                    <w:top w:val="none" w:sz="0" w:space="0" w:color="auto"/>
                    <w:left w:val="none" w:sz="0" w:space="0" w:color="auto"/>
                    <w:bottom w:val="none" w:sz="0" w:space="0" w:color="auto"/>
                    <w:right w:val="none" w:sz="0" w:space="0" w:color="auto"/>
                  </w:divBdr>
                </w:div>
              </w:divsChild>
            </w:div>
            <w:div w:id="4534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807">
      <w:bodyDiv w:val="1"/>
      <w:marLeft w:val="0"/>
      <w:marRight w:val="0"/>
      <w:marTop w:val="0"/>
      <w:marBottom w:val="0"/>
      <w:divBdr>
        <w:top w:val="none" w:sz="0" w:space="0" w:color="auto"/>
        <w:left w:val="none" w:sz="0" w:space="0" w:color="auto"/>
        <w:bottom w:val="none" w:sz="0" w:space="0" w:color="auto"/>
        <w:right w:val="none" w:sz="0" w:space="0" w:color="auto"/>
      </w:divBdr>
      <w:divsChild>
        <w:div w:id="1385450979">
          <w:marLeft w:val="0"/>
          <w:marRight w:val="0"/>
          <w:marTop w:val="0"/>
          <w:marBottom w:val="0"/>
          <w:divBdr>
            <w:top w:val="none" w:sz="0" w:space="0" w:color="auto"/>
            <w:left w:val="none" w:sz="0" w:space="0" w:color="auto"/>
            <w:bottom w:val="none" w:sz="0" w:space="0" w:color="auto"/>
            <w:right w:val="none" w:sz="0" w:space="0" w:color="auto"/>
          </w:divBdr>
          <w:divsChild>
            <w:div w:id="797526645">
              <w:marLeft w:val="0"/>
              <w:marRight w:val="0"/>
              <w:marTop w:val="0"/>
              <w:marBottom w:val="0"/>
              <w:divBdr>
                <w:top w:val="none" w:sz="0" w:space="0" w:color="auto"/>
                <w:left w:val="none" w:sz="0" w:space="0" w:color="auto"/>
                <w:bottom w:val="none" w:sz="0" w:space="0" w:color="auto"/>
                <w:right w:val="none" w:sz="0" w:space="0" w:color="auto"/>
              </w:divBdr>
            </w:div>
            <w:div w:id="1440906370">
              <w:marLeft w:val="0"/>
              <w:marRight w:val="0"/>
              <w:marTop w:val="0"/>
              <w:marBottom w:val="0"/>
              <w:divBdr>
                <w:top w:val="none" w:sz="0" w:space="0" w:color="auto"/>
                <w:left w:val="none" w:sz="0" w:space="0" w:color="auto"/>
                <w:bottom w:val="none" w:sz="0" w:space="0" w:color="auto"/>
                <w:right w:val="none" w:sz="0" w:space="0" w:color="auto"/>
              </w:divBdr>
              <w:divsChild>
                <w:div w:id="1874033928">
                  <w:marLeft w:val="0"/>
                  <w:marRight w:val="0"/>
                  <w:marTop w:val="0"/>
                  <w:marBottom w:val="0"/>
                  <w:divBdr>
                    <w:top w:val="none" w:sz="0" w:space="0" w:color="auto"/>
                    <w:left w:val="none" w:sz="0" w:space="0" w:color="auto"/>
                    <w:bottom w:val="none" w:sz="0" w:space="0" w:color="auto"/>
                    <w:right w:val="none" w:sz="0" w:space="0" w:color="auto"/>
                  </w:divBdr>
                </w:div>
              </w:divsChild>
            </w:div>
            <w:div w:id="647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153">
      <w:bodyDiv w:val="1"/>
      <w:marLeft w:val="0"/>
      <w:marRight w:val="0"/>
      <w:marTop w:val="0"/>
      <w:marBottom w:val="0"/>
      <w:divBdr>
        <w:top w:val="none" w:sz="0" w:space="0" w:color="auto"/>
        <w:left w:val="none" w:sz="0" w:space="0" w:color="auto"/>
        <w:bottom w:val="none" w:sz="0" w:space="0" w:color="auto"/>
        <w:right w:val="none" w:sz="0" w:space="0" w:color="auto"/>
      </w:divBdr>
      <w:divsChild>
        <w:div w:id="56561045">
          <w:marLeft w:val="0"/>
          <w:marRight w:val="0"/>
          <w:marTop w:val="200"/>
          <w:marBottom w:val="0"/>
          <w:divBdr>
            <w:top w:val="single" w:sz="4" w:space="0" w:color="496077"/>
            <w:left w:val="single" w:sz="4" w:space="0" w:color="496077"/>
            <w:bottom w:val="single" w:sz="4" w:space="0" w:color="496077"/>
            <w:right w:val="single" w:sz="4" w:space="0" w:color="496077"/>
          </w:divBdr>
          <w:divsChild>
            <w:div w:id="1312173930">
              <w:marLeft w:val="80"/>
              <w:marRight w:val="80"/>
              <w:marTop w:val="120"/>
              <w:marBottom w:val="80"/>
              <w:divBdr>
                <w:top w:val="none" w:sz="0" w:space="0" w:color="auto"/>
                <w:left w:val="none" w:sz="0" w:space="0" w:color="auto"/>
                <w:bottom w:val="none" w:sz="0" w:space="0" w:color="auto"/>
                <w:right w:val="none" w:sz="0" w:space="0" w:color="auto"/>
              </w:divBdr>
              <w:divsChild>
                <w:div w:id="1244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0745">
      <w:bodyDiv w:val="1"/>
      <w:marLeft w:val="0"/>
      <w:marRight w:val="0"/>
      <w:marTop w:val="0"/>
      <w:marBottom w:val="0"/>
      <w:divBdr>
        <w:top w:val="none" w:sz="0" w:space="0" w:color="auto"/>
        <w:left w:val="none" w:sz="0" w:space="0" w:color="auto"/>
        <w:bottom w:val="none" w:sz="0" w:space="0" w:color="auto"/>
        <w:right w:val="none" w:sz="0" w:space="0" w:color="auto"/>
      </w:divBdr>
      <w:divsChild>
        <w:div w:id="982390706">
          <w:marLeft w:val="0"/>
          <w:marRight w:val="0"/>
          <w:marTop w:val="0"/>
          <w:marBottom w:val="0"/>
          <w:divBdr>
            <w:top w:val="none" w:sz="0" w:space="0" w:color="auto"/>
            <w:left w:val="none" w:sz="0" w:space="0" w:color="auto"/>
            <w:bottom w:val="none" w:sz="0" w:space="0" w:color="auto"/>
            <w:right w:val="none" w:sz="0" w:space="0" w:color="auto"/>
          </w:divBdr>
          <w:divsChild>
            <w:div w:id="1252855245">
              <w:marLeft w:val="0"/>
              <w:marRight w:val="0"/>
              <w:marTop w:val="0"/>
              <w:marBottom w:val="0"/>
              <w:divBdr>
                <w:top w:val="none" w:sz="0" w:space="0" w:color="auto"/>
                <w:left w:val="none" w:sz="0" w:space="0" w:color="auto"/>
                <w:bottom w:val="none" w:sz="0" w:space="0" w:color="auto"/>
                <w:right w:val="none" w:sz="0" w:space="0" w:color="auto"/>
              </w:divBdr>
            </w:div>
            <w:div w:id="959578543">
              <w:marLeft w:val="0"/>
              <w:marRight w:val="0"/>
              <w:marTop w:val="0"/>
              <w:marBottom w:val="0"/>
              <w:divBdr>
                <w:top w:val="none" w:sz="0" w:space="0" w:color="auto"/>
                <w:left w:val="none" w:sz="0" w:space="0" w:color="auto"/>
                <w:bottom w:val="none" w:sz="0" w:space="0" w:color="auto"/>
                <w:right w:val="none" w:sz="0" w:space="0" w:color="auto"/>
              </w:divBdr>
              <w:divsChild>
                <w:div w:id="838689967">
                  <w:marLeft w:val="0"/>
                  <w:marRight w:val="0"/>
                  <w:marTop w:val="0"/>
                  <w:marBottom w:val="0"/>
                  <w:divBdr>
                    <w:top w:val="none" w:sz="0" w:space="0" w:color="auto"/>
                    <w:left w:val="none" w:sz="0" w:space="0" w:color="auto"/>
                    <w:bottom w:val="none" w:sz="0" w:space="0" w:color="auto"/>
                    <w:right w:val="none" w:sz="0" w:space="0" w:color="auto"/>
                  </w:divBdr>
                </w:div>
              </w:divsChild>
            </w:div>
            <w:div w:id="3098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301">
      <w:bodyDiv w:val="1"/>
      <w:marLeft w:val="0"/>
      <w:marRight w:val="0"/>
      <w:marTop w:val="0"/>
      <w:marBottom w:val="0"/>
      <w:divBdr>
        <w:top w:val="none" w:sz="0" w:space="0" w:color="auto"/>
        <w:left w:val="none" w:sz="0" w:space="0" w:color="auto"/>
        <w:bottom w:val="none" w:sz="0" w:space="0" w:color="auto"/>
        <w:right w:val="none" w:sz="0" w:space="0" w:color="auto"/>
      </w:divBdr>
      <w:divsChild>
        <w:div w:id="544755140">
          <w:marLeft w:val="0"/>
          <w:marRight w:val="0"/>
          <w:marTop w:val="0"/>
          <w:marBottom w:val="0"/>
          <w:divBdr>
            <w:top w:val="none" w:sz="0" w:space="0" w:color="auto"/>
            <w:left w:val="none" w:sz="0" w:space="0" w:color="auto"/>
            <w:bottom w:val="none" w:sz="0" w:space="0" w:color="auto"/>
            <w:right w:val="none" w:sz="0" w:space="0" w:color="auto"/>
          </w:divBdr>
        </w:div>
        <w:div w:id="1537045179">
          <w:marLeft w:val="0"/>
          <w:marRight w:val="0"/>
          <w:marTop w:val="0"/>
          <w:marBottom w:val="0"/>
          <w:divBdr>
            <w:top w:val="none" w:sz="0" w:space="0" w:color="auto"/>
            <w:left w:val="none" w:sz="0" w:space="0" w:color="auto"/>
            <w:bottom w:val="none" w:sz="0" w:space="0" w:color="auto"/>
            <w:right w:val="none" w:sz="0" w:space="0" w:color="auto"/>
          </w:divBdr>
          <w:divsChild>
            <w:div w:id="8994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4600">
      <w:bodyDiv w:val="1"/>
      <w:marLeft w:val="0"/>
      <w:marRight w:val="0"/>
      <w:marTop w:val="0"/>
      <w:marBottom w:val="0"/>
      <w:divBdr>
        <w:top w:val="none" w:sz="0" w:space="0" w:color="auto"/>
        <w:left w:val="none" w:sz="0" w:space="0" w:color="auto"/>
        <w:bottom w:val="none" w:sz="0" w:space="0" w:color="auto"/>
        <w:right w:val="none" w:sz="0" w:space="0" w:color="auto"/>
      </w:divBdr>
      <w:divsChild>
        <w:div w:id="1326200843">
          <w:marLeft w:val="0"/>
          <w:marRight w:val="0"/>
          <w:marTop w:val="0"/>
          <w:marBottom w:val="0"/>
          <w:divBdr>
            <w:top w:val="none" w:sz="0" w:space="0" w:color="auto"/>
            <w:left w:val="none" w:sz="0" w:space="0" w:color="auto"/>
            <w:bottom w:val="none" w:sz="0" w:space="0" w:color="auto"/>
            <w:right w:val="none" w:sz="0" w:space="0" w:color="auto"/>
          </w:divBdr>
          <w:divsChild>
            <w:div w:id="887111272">
              <w:marLeft w:val="0"/>
              <w:marRight w:val="0"/>
              <w:marTop w:val="0"/>
              <w:marBottom w:val="0"/>
              <w:divBdr>
                <w:top w:val="none" w:sz="0" w:space="0" w:color="auto"/>
                <w:left w:val="none" w:sz="0" w:space="0" w:color="auto"/>
                <w:bottom w:val="none" w:sz="0" w:space="0" w:color="auto"/>
                <w:right w:val="none" w:sz="0" w:space="0" w:color="auto"/>
              </w:divBdr>
            </w:div>
            <w:div w:id="1346831558">
              <w:marLeft w:val="0"/>
              <w:marRight w:val="0"/>
              <w:marTop w:val="0"/>
              <w:marBottom w:val="0"/>
              <w:divBdr>
                <w:top w:val="none" w:sz="0" w:space="0" w:color="auto"/>
                <w:left w:val="none" w:sz="0" w:space="0" w:color="auto"/>
                <w:bottom w:val="none" w:sz="0" w:space="0" w:color="auto"/>
                <w:right w:val="none" w:sz="0" w:space="0" w:color="auto"/>
              </w:divBdr>
              <w:divsChild>
                <w:div w:id="395323931">
                  <w:marLeft w:val="0"/>
                  <w:marRight w:val="0"/>
                  <w:marTop w:val="0"/>
                  <w:marBottom w:val="0"/>
                  <w:divBdr>
                    <w:top w:val="none" w:sz="0" w:space="0" w:color="auto"/>
                    <w:left w:val="none" w:sz="0" w:space="0" w:color="auto"/>
                    <w:bottom w:val="none" w:sz="0" w:space="0" w:color="auto"/>
                    <w:right w:val="none" w:sz="0" w:space="0" w:color="auto"/>
                  </w:divBdr>
                </w:div>
              </w:divsChild>
            </w:div>
            <w:div w:id="4264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0280">
      <w:bodyDiv w:val="1"/>
      <w:marLeft w:val="0"/>
      <w:marRight w:val="0"/>
      <w:marTop w:val="0"/>
      <w:marBottom w:val="0"/>
      <w:divBdr>
        <w:top w:val="none" w:sz="0" w:space="0" w:color="auto"/>
        <w:left w:val="none" w:sz="0" w:space="0" w:color="auto"/>
        <w:bottom w:val="none" w:sz="0" w:space="0" w:color="auto"/>
        <w:right w:val="none" w:sz="0" w:space="0" w:color="auto"/>
      </w:divBdr>
      <w:divsChild>
        <w:div w:id="217982452">
          <w:marLeft w:val="0"/>
          <w:marRight w:val="0"/>
          <w:marTop w:val="0"/>
          <w:marBottom w:val="0"/>
          <w:divBdr>
            <w:top w:val="none" w:sz="0" w:space="0" w:color="auto"/>
            <w:left w:val="none" w:sz="0" w:space="0" w:color="auto"/>
            <w:bottom w:val="none" w:sz="0" w:space="0" w:color="auto"/>
            <w:right w:val="none" w:sz="0" w:space="0" w:color="auto"/>
          </w:divBdr>
          <w:divsChild>
            <w:div w:id="1618441791">
              <w:marLeft w:val="0"/>
              <w:marRight w:val="0"/>
              <w:marTop w:val="0"/>
              <w:marBottom w:val="0"/>
              <w:divBdr>
                <w:top w:val="none" w:sz="0" w:space="0" w:color="auto"/>
                <w:left w:val="none" w:sz="0" w:space="0" w:color="auto"/>
                <w:bottom w:val="none" w:sz="0" w:space="0" w:color="auto"/>
                <w:right w:val="none" w:sz="0" w:space="0" w:color="auto"/>
              </w:divBdr>
            </w:div>
            <w:div w:id="2012024997">
              <w:marLeft w:val="0"/>
              <w:marRight w:val="0"/>
              <w:marTop w:val="0"/>
              <w:marBottom w:val="0"/>
              <w:divBdr>
                <w:top w:val="none" w:sz="0" w:space="0" w:color="auto"/>
                <w:left w:val="none" w:sz="0" w:space="0" w:color="auto"/>
                <w:bottom w:val="none" w:sz="0" w:space="0" w:color="auto"/>
                <w:right w:val="none" w:sz="0" w:space="0" w:color="auto"/>
              </w:divBdr>
              <w:divsChild>
                <w:div w:id="771125005">
                  <w:marLeft w:val="0"/>
                  <w:marRight w:val="0"/>
                  <w:marTop w:val="0"/>
                  <w:marBottom w:val="0"/>
                  <w:divBdr>
                    <w:top w:val="none" w:sz="0" w:space="0" w:color="auto"/>
                    <w:left w:val="none" w:sz="0" w:space="0" w:color="auto"/>
                    <w:bottom w:val="none" w:sz="0" w:space="0" w:color="auto"/>
                    <w:right w:val="none" w:sz="0" w:space="0" w:color="auto"/>
                  </w:divBdr>
                </w:div>
              </w:divsChild>
            </w:div>
            <w:div w:id="6603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433">
      <w:bodyDiv w:val="1"/>
      <w:marLeft w:val="0"/>
      <w:marRight w:val="0"/>
      <w:marTop w:val="0"/>
      <w:marBottom w:val="0"/>
      <w:divBdr>
        <w:top w:val="none" w:sz="0" w:space="0" w:color="auto"/>
        <w:left w:val="none" w:sz="0" w:space="0" w:color="auto"/>
        <w:bottom w:val="none" w:sz="0" w:space="0" w:color="auto"/>
        <w:right w:val="none" w:sz="0" w:space="0" w:color="auto"/>
      </w:divBdr>
      <w:divsChild>
        <w:div w:id="1926307316">
          <w:marLeft w:val="0"/>
          <w:marRight w:val="0"/>
          <w:marTop w:val="0"/>
          <w:marBottom w:val="0"/>
          <w:divBdr>
            <w:top w:val="none" w:sz="0" w:space="0" w:color="auto"/>
            <w:left w:val="none" w:sz="0" w:space="0" w:color="auto"/>
            <w:bottom w:val="none" w:sz="0" w:space="0" w:color="auto"/>
            <w:right w:val="none" w:sz="0" w:space="0" w:color="auto"/>
          </w:divBdr>
        </w:div>
        <w:div w:id="1403944590">
          <w:marLeft w:val="0"/>
          <w:marRight w:val="0"/>
          <w:marTop w:val="0"/>
          <w:marBottom w:val="0"/>
          <w:divBdr>
            <w:top w:val="none" w:sz="0" w:space="0" w:color="auto"/>
            <w:left w:val="none" w:sz="0" w:space="0" w:color="auto"/>
            <w:bottom w:val="none" w:sz="0" w:space="0" w:color="auto"/>
            <w:right w:val="none" w:sz="0" w:space="0" w:color="auto"/>
          </w:divBdr>
          <w:divsChild>
            <w:div w:id="626855652">
              <w:marLeft w:val="0"/>
              <w:marRight w:val="0"/>
              <w:marTop w:val="0"/>
              <w:marBottom w:val="0"/>
              <w:divBdr>
                <w:top w:val="none" w:sz="0" w:space="0" w:color="auto"/>
                <w:left w:val="none" w:sz="0" w:space="0" w:color="auto"/>
                <w:bottom w:val="none" w:sz="0" w:space="0" w:color="auto"/>
                <w:right w:val="none" w:sz="0" w:space="0" w:color="auto"/>
              </w:divBdr>
            </w:div>
          </w:divsChild>
        </w:div>
        <w:div w:id="1160657478">
          <w:marLeft w:val="0"/>
          <w:marRight w:val="0"/>
          <w:marTop w:val="0"/>
          <w:marBottom w:val="0"/>
          <w:divBdr>
            <w:top w:val="none" w:sz="0" w:space="0" w:color="auto"/>
            <w:left w:val="none" w:sz="0" w:space="0" w:color="auto"/>
            <w:bottom w:val="none" w:sz="0" w:space="0" w:color="auto"/>
            <w:right w:val="none" w:sz="0" w:space="0" w:color="auto"/>
          </w:divBdr>
        </w:div>
      </w:divsChild>
    </w:div>
    <w:div w:id="571817794">
      <w:bodyDiv w:val="1"/>
      <w:marLeft w:val="0"/>
      <w:marRight w:val="0"/>
      <w:marTop w:val="0"/>
      <w:marBottom w:val="0"/>
      <w:divBdr>
        <w:top w:val="none" w:sz="0" w:space="0" w:color="auto"/>
        <w:left w:val="none" w:sz="0" w:space="0" w:color="auto"/>
        <w:bottom w:val="none" w:sz="0" w:space="0" w:color="auto"/>
        <w:right w:val="none" w:sz="0" w:space="0" w:color="auto"/>
      </w:divBdr>
      <w:divsChild>
        <w:div w:id="1229346474">
          <w:marLeft w:val="0"/>
          <w:marRight w:val="0"/>
          <w:marTop w:val="0"/>
          <w:marBottom w:val="0"/>
          <w:divBdr>
            <w:top w:val="none" w:sz="0" w:space="0" w:color="auto"/>
            <w:left w:val="none" w:sz="0" w:space="0" w:color="auto"/>
            <w:bottom w:val="none" w:sz="0" w:space="0" w:color="auto"/>
            <w:right w:val="none" w:sz="0" w:space="0" w:color="auto"/>
          </w:divBdr>
          <w:divsChild>
            <w:div w:id="1184242219">
              <w:marLeft w:val="0"/>
              <w:marRight w:val="0"/>
              <w:marTop w:val="0"/>
              <w:marBottom w:val="0"/>
              <w:divBdr>
                <w:top w:val="none" w:sz="0" w:space="0" w:color="auto"/>
                <w:left w:val="none" w:sz="0" w:space="0" w:color="auto"/>
                <w:bottom w:val="none" w:sz="0" w:space="0" w:color="auto"/>
                <w:right w:val="none" w:sz="0" w:space="0" w:color="auto"/>
              </w:divBdr>
            </w:div>
            <w:div w:id="2123111255">
              <w:marLeft w:val="0"/>
              <w:marRight w:val="0"/>
              <w:marTop w:val="0"/>
              <w:marBottom w:val="0"/>
              <w:divBdr>
                <w:top w:val="none" w:sz="0" w:space="0" w:color="auto"/>
                <w:left w:val="none" w:sz="0" w:space="0" w:color="auto"/>
                <w:bottom w:val="none" w:sz="0" w:space="0" w:color="auto"/>
                <w:right w:val="none" w:sz="0" w:space="0" w:color="auto"/>
              </w:divBdr>
            </w:div>
            <w:div w:id="360788184">
              <w:marLeft w:val="0"/>
              <w:marRight w:val="0"/>
              <w:marTop w:val="0"/>
              <w:marBottom w:val="0"/>
              <w:divBdr>
                <w:top w:val="none" w:sz="0" w:space="0" w:color="auto"/>
                <w:left w:val="none" w:sz="0" w:space="0" w:color="auto"/>
                <w:bottom w:val="none" w:sz="0" w:space="0" w:color="auto"/>
                <w:right w:val="none" w:sz="0" w:space="0" w:color="auto"/>
              </w:divBdr>
              <w:divsChild>
                <w:div w:id="848981229">
                  <w:marLeft w:val="0"/>
                  <w:marRight w:val="0"/>
                  <w:marTop w:val="0"/>
                  <w:marBottom w:val="0"/>
                  <w:divBdr>
                    <w:top w:val="none" w:sz="0" w:space="0" w:color="auto"/>
                    <w:left w:val="none" w:sz="0" w:space="0" w:color="auto"/>
                    <w:bottom w:val="none" w:sz="0" w:space="0" w:color="auto"/>
                    <w:right w:val="none" w:sz="0" w:space="0" w:color="auto"/>
                  </w:divBdr>
                </w:div>
                <w:div w:id="1208830928">
                  <w:marLeft w:val="0"/>
                  <w:marRight w:val="0"/>
                  <w:marTop w:val="0"/>
                  <w:marBottom w:val="0"/>
                  <w:divBdr>
                    <w:top w:val="none" w:sz="0" w:space="0" w:color="auto"/>
                    <w:left w:val="none" w:sz="0" w:space="0" w:color="auto"/>
                    <w:bottom w:val="none" w:sz="0" w:space="0" w:color="auto"/>
                    <w:right w:val="none" w:sz="0" w:space="0" w:color="auto"/>
                  </w:divBdr>
                </w:div>
              </w:divsChild>
            </w:div>
            <w:div w:id="1417897946">
              <w:marLeft w:val="0"/>
              <w:marRight w:val="0"/>
              <w:marTop w:val="0"/>
              <w:marBottom w:val="0"/>
              <w:divBdr>
                <w:top w:val="none" w:sz="0" w:space="0" w:color="auto"/>
                <w:left w:val="none" w:sz="0" w:space="0" w:color="auto"/>
                <w:bottom w:val="none" w:sz="0" w:space="0" w:color="auto"/>
                <w:right w:val="none" w:sz="0" w:space="0" w:color="auto"/>
              </w:divBdr>
            </w:div>
          </w:divsChild>
        </w:div>
        <w:div w:id="1754737588">
          <w:marLeft w:val="0"/>
          <w:marRight w:val="0"/>
          <w:marTop w:val="0"/>
          <w:marBottom w:val="0"/>
          <w:divBdr>
            <w:top w:val="none" w:sz="0" w:space="0" w:color="auto"/>
            <w:left w:val="none" w:sz="0" w:space="0" w:color="auto"/>
            <w:bottom w:val="none" w:sz="0" w:space="0" w:color="auto"/>
            <w:right w:val="none" w:sz="0" w:space="0" w:color="auto"/>
          </w:divBdr>
        </w:div>
      </w:divsChild>
    </w:div>
    <w:div w:id="590118278">
      <w:bodyDiv w:val="1"/>
      <w:marLeft w:val="0"/>
      <w:marRight w:val="0"/>
      <w:marTop w:val="0"/>
      <w:marBottom w:val="0"/>
      <w:divBdr>
        <w:top w:val="none" w:sz="0" w:space="0" w:color="auto"/>
        <w:left w:val="none" w:sz="0" w:space="0" w:color="auto"/>
        <w:bottom w:val="none" w:sz="0" w:space="0" w:color="auto"/>
        <w:right w:val="none" w:sz="0" w:space="0" w:color="auto"/>
      </w:divBdr>
      <w:divsChild>
        <w:div w:id="543256903">
          <w:marLeft w:val="0"/>
          <w:marRight w:val="0"/>
          <w:marTop w:val="0"/>
          <w:marBottom w:val="0"/>
          <w:divBdr>
            <w:top w:val="none" w:sz="0" w:space="0" w:color="auto"/>
            <w:left w:val="none" w:sz="0" w:space="0" w:color="auto"/>
            <w:bottom w:val="none" w:sz="0" w:space="0" w:color="auto"/>
            <w:right w:val="none" w:sz="0" w:space="0" w:color="auto"/>
          </w:divBdr>
          <w:divsChild>
            <w:div w:id="172260081">
              <w:marLeft w:val="0"/>
              <w:marRight w:val="0"/>
              <w:marTop w:val="0"/>
              <w:marBottom w:val="0"/>
              <w:divBdr>
                <w:top w:val="none" w:sz="0" w:space="0" w:color="auto"/>
                <w:left w:val="none" w:sz="0" w:space="0" w:color="auto"/>
                <w:bottom w:val="none" w:sz="0" w:space="0" w:color="auto"/>
                <w:right w:val="none" w:sz="0" w:space="0" w:color="auto"/>
              </w:divBdr>
              <w:divsChild>
                <w:div w:id="5299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056">
          <w:marLeft w:val="0"/>
          <w:marRight w:val="0"/>
          <w:marTop w:val="0"/>
          <w:marBottom w:val="0"/>
          <w:divBdr>
            <w:top w:val="none" w:sz="0" w:space="0" w:color="auto"/>
            <w:left w:val="none" w:sz="0" w:space="0" w:color="auto"/>
            <w:bottom w:val="none" w:sz="0" w:space="0" w:color="auto"/>
            <w:right w:val="none" w:sz="0" w:space="0" w:color="auto"/>
          </w:divBdr>
        </w:div>
      </w:divsChild>
    </w:div>
    <w:div w:id="603194869">
      <w:bodyDiv w:val="1"/>
      <w:marLeft w:val="0"/>
      <w:marRight w:val="0"/>
      <w:marTop w:val="0"/>
      <w:marBottom w:val="0"/>
      <w:divBdr>
        <w:top w:val="none" w:sz="0" w:space="0" w:color="auto"/>
        <w:left w:val="none" w:sz="0" w:space="0" w:color="auto"/>
        <w:bottom w:val="none" w:sz="0" w:space="0" w:color="auto"/>
        <w:right w:val="none" w:sz="0" w:space="0" w:color="auto"/>
      </w:divBdr>
      <w:divsChild>
        <w:div w:id="732851439">
          <w:marLeft w:val="0"/>
          <w:marRight w:val="0"/>
          <w:marTop w:val="200"/>
          <w:marBottom w:val="0"/>
          <w:divBdr>
            <w:top w:val="single" w:sz="4" w:space="0" w:color="496077"/>
            <w:left w:val="single" w:sz="4" w:space="0" w:color="496077"/>
            <w:bottom w:val="single" w:sz="4" w:space="0" w:color="496077"/>
            <w:right w:val="single" w:sz="4" w:space="0" w:color="496077"/>
          </w:divBdr>
          <w:divsChild>
            <w:div w:id="1552380537">
              <w:marLeft w:val="80"/>
              <w:marRight w:val="80"/>
              <w:marTop w:val="120"/>
              <w:marBottom w:val="80"/>
              <w:divBdr>
                <w:top w:val="none" w:sz="0" w:space="0" w:color="auto"/>
                <w:left w:val="none" w:sz="0" w:space="0" w:color="auto"/>
                <w:bottom w:val="none" w:sz="0" w:space="0" w:color="auto"/>
                <w:right w:val="none" w:sz="0" w:space="0" w:color="auto"/>
              </w:divBdr>
              <w:divsChild>
                <w:div w:id="18761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99713">
      <w:bodyDiv w:val="1"/>
      <w:marLeft w:val="0"/>
      <w:marRight w:val="0"/>
      <w:marTop w:val="0"/>
      <w:marBottom w:val="0"/>
      <w:divBdr>
        <w:top w:val="none" w:sz="0" w:space="0" w:color="auto"/>
        <w:left w:val="none" w:sz="0" w:space="0" w:color="auto"/>
        <w:bottom w:val="none" w:sz="0" w:space="0" w:color="auto"/>
        <w:right w:val="none" w:sz="0" w:space="0" w:color="auto"/>
      </w:divBdr>
      <w:divsChild>
        <w:div w:id="846216562">
          <w:marLeft w:val="0"/>
          <w:marRight w:val="0"/>
          <w:marTop w:val="0"/>
          <w:marBottom w:val="0"/>
          <w:divBdr>
            <w:top w:val="none" w:sz="0" w:space="0" w:color="auto"/>
            <w:left w:val="none" w:sz="0" w:space="0" w:color="auto"/>
            <w:bottom w:val="none" w:sz="0" w:space="0" w:color="auto"/>
            <w:right w:val="none" w:sz="0" w:space="0" w:color="auto"/>
          </w:divBdr>
          <w:divsChild>
            <w:div w:id="1859155572">
              <w:marLeft w:val="0"/>
              <w:marRight w:val="0"/>
              <w:marTop w:val="0"/>
              <w:marBottom w:val="0"/>
              <w:divBdr>
                <w:top w:val="none" w:sz="0" w:space="0" w:color="auto"/>
                <w:left w:val="none" w:sz="0" w:space="0" w:color="auto"/>
                <w:bottom w:val="none" w:sz="0" w:space="0" w:color="auto"/>
                <w:right w:val="none" w:sz="0" w:space="0" w:color="auto"/>
              </w:divBdr>
            </w:div>
            <w:div w:id="1494174997">
              <w:marLeft w:val="0"/>
              <w:marRight w:val="0"/>
              <w:marTop w:val="0"/>
              <w:marBottom w:val="0"/>
              <w:divBdr>
                <w:top w:val="none" w:sz="0" w:space="0" w:color="auto"/>
                <w:left w:val="none" w:sz="0" w:space="0" w:color="auto"/>
                <w:bottom w:val="none" w:sz="0" w:space="0" w:color="auto"/>
                <w:right w:val="none" w:sz="0" w:space="0" w:color="auto"/>
              </w:divBdr>
            </w:div>
            <w:div w:id="823818528">
              <w:marLeft w:val="0"/>
              <w:marRight w:val="0"/>
              <w:marTop w:val="0"/>
              <w:marBottom w:val="0"/>
              <w:divBdr>
                <w:top w:val="none" w:sz="0" w:space="0" w:color="auto"/>
                <w:left w:val="none" w:sz="0" w:space="0" w:color="auto"/>
                <w:bottom w:val="none" w:sz="0" w:space="0" w:color="auto"/>
                <w:right w:val="none" w:sz="0" w:space="0" w:color="auto"/>
              </w:divBdr>
              <w:divsChild>
                <w:div w:id="1500149940">
                  <w:marLeft w:val="0"/>
                  <w:marRight w:val="0"/>
                  <w:marTop w:val="0"/>
                  <w:marBottom w:val="0"/>
                  <w:divBdr>
                    <w:top w:val="none" w:sz="0" w:space="0" w:color="auto"/>
                    <w:left w:val="none" w:sz="0" w:space="0" w:color="auto"/>
                    <w:bottom w:val="none" w:sz="0" w:space="0" w:color="auto"/>
                    <w:right w:val="none" w:sz="0" w:space="0" w:color="auto"/>
                  </w:divBdr>
                </w:div>
                <w:div w:id="1151361329">
                  <w:marLeft w:val="0"/>
                  <w:marRight w:val="0"/>
                  <w:marTop w:val="0"/>
                  <w:marBottom w:val="0"/>
                  <w:divBdr>
                    <w:top w:val="none" w:sz="0" w:space="0" w:color="auto"/>
                    <w:left w:val="none" w:sz="0" w:space="0" w:color="auto"/>
                    <w:bottom w:val="none" w:sz="0" w:space="0" w:color="auto"/>
                    <w:right w:val="none" w:sz="0" w:space="0" w:color="auto"/>
                  </w:divBdr>
                </w:div>
              </w:divsChild>
            </w:div>
            <w:div w:id="1510019575">
              <w:marLeft w:val="0"/>
              <w:marRight w:val="0"/>
              <w:marTop w:val="0"/>
              <w:marBottom w:val="0"/>
              <w:divBdr>
                <w:top w:val="none" w:sz="0" w:space="0" w:color="auto"/>
                <w:left w:val="none" w:sz="0" w:space="0" w:color="auto"/>
                <w:bottom w:val="none" w:sz="0" w:space="0" w:color="auto"/>
                <w:right w:val="none" w:sz="0" w:space="0" w:color="auto"/>
              </w:divBdr>
            </w:div>
          </w:divsChild>
        </w:div>
        <w:div w:id="1403798453">
          <w:marLeft w:val="0"/>
          <w:marRight w:val="0"/>
          <w:marTop w:val="0"/>
          <w:marBottom w:val="0"/>
          <w:divBdr>
            <w:top w:val="none" w:sz="0" w:space="0" w:color="auto"/>
            <w:left w:val="none" w:sz="0" w:space="0" w:color="auto"/>
            <w:bottom w:val="none" w:sz="0" w:space="0" w:color="auto"/>
            <w:right w:val="none" w:sz="0" w:space="0" w:color="auto"/>
          </w:divBdr>
        </w:div>
      </w:divsChild>
    </w:div>
    <w:div w:id="686911269">
      <w:bodyDiv w:val="1"/>
      <w:marLeft w:val="0"/>
      <w:marRight w:val="0"/>
      <w:marTop w:val="0"/>
      <w:marBottom w:val="0"/>
      <w:divBdr>
        <w:top w:val="none" w:sz="0" w:space="0" w:color="auto"/>
        <w:left w:val="none" w:sz="0" w:space="0" w:color="auto"/>
        <w:bottom w:val="none" w:sz="0" w:space="0" w:color="auto"/>
        <w:right w:val="none" w:sz="0" w:space="0" w:color="auto"/>
      </w:divBdr>
      <w:divsChild>
        <w:div w:id="516189620">
          <w:marLeft w:val="0"/>
          <w:marRight w:val="0"/>
          <w:marTop w:val="0"/>
          <w:marBottom w:val="0"/>
          <w:divBdr>
            <w:top w:val="none" w:sz="0" w:space="0" w:color="auto"/>
            <w:left w:val="none" w:sz="0" w:space="0" w:color="auto"/>
            <w:bottom w:val="none" w:sz="0" w:space="0" w:color="auto"/>
            <w:right w:val="none" w:sz="0" w:space="0" w:color="auto"/>
          </w:divBdr>
          <w:divsChild>
            <w:div w:id="483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5551">
      <w:bodyDiv w:val="1"/>
      <w:marLeft w:val="0"/>
      <w:marRight w:val="0"/>
      <w:marTop w:val="0"/>
      <w:marBottom w:val="0"/>
      <w:divBdr>
        <w:top w:val="none" w:sz="0" w:space="0" w:color="auto"/>
        <w:left w:val="none" w:sz="0" w:space="0" w:color="auto"/>
        <w:bottom w:val="none" w:sz="0" w:space="0" w:color="auto"/>
        <w:right w:val="none" w:sz="0" w:space="0" w:color="auto"/>
      </w:divBdr>
      <w:divsChild>
        <w:div w:id="1320233858">
          <w:marLeft w:val="0"/>
          <w:marRight w:val="0"/>
          <w:marTop w:val="0"/>
          <w:marBottom w:val="0"/>
          <w:divBdr>
            <w:top w:val="none" w:sz="0" w:space="0" w:color="auto"/>
            <w:left w:val="none" w:sz="0" w:space="0" w:color="auto"/>
            <w:bottom w:val="none" w:sz="0" w:space="0" w:color="auto"/>
            <w:right w:val="none" w:sz="0" w:space="0" w:color="auto"/>
          </w:divBdr>
          <w:divsChild>
            <w:div w:id="6350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4104">
      <w:bodyDiv w:val="1"/>
      <w:marLeft w:val="0"/>
      <w:marRight w:val="0"/>
      <w:marTop w:val="0"/>
      <w:marBottom w:val="0"/>
      <w:divBdr>
        <w:top w:val="none" w:sz="0" w:space="0" w:color="auto"/>
        <w:left w:val="none" w:sz="0" w:space="0" w:color="auto"/>
        <w:bottom w:val="none" w:sz="0" w:space="0" w:color="auto"/>
        <w:right w:val="none" w:sz="0" w:space="0" w:color="auto"/>
      </w:divBdr>
      <w:divsChild>
        <w:div w:id="1436829112">
          <w:marLeft w:val="0"/>
          <w:marRight w:val="0"/>
          <w:marTop w:val="0"/>
          <w:marBottom w:val="0"/>
          <w:divBdr>
            <w:top w:val="none" w:sz="0" w:space="0" w:color="auto"/>
            <w:left w:val="none" w:sz="0" w:space="0" w:color="auto"/>
            <w:bottom w:val="none" w:sz="0" w:space="0" w:color="auto"/>
            <w:right w:val="none" w:sz="0" w:space="0" w:color="auto"/>
          </w:divBdr>
          <w:divsChild>
            <w:div w:id="1967857618">
              <w:marLeft w:val="0"/>
              <w:marRight w:val="0"/>
              <w:marTop w:val="0"/>
              <w:marBottom w:val="0"/>
              <w:divBdr>
                <w:top w:val="none" w:sz="0" w:space="0" w:color="auto"/>
                <w:left w:val="none" w:sz="0" w:space="0" w:color="auto"/>
                <w:bottom w:val="none" w:sz="0" w:space="0" w:color="auto"/>
                <w:right w:val="none" w:sz="0" w:space="0" w:color="auto"/>
              </w:divBdr>
            </w:div>
            <w:div w:id="1381788725">
              <w:marLeft w:val="0"/>
              <w:marRight w:val="0"/>
              <w:marTop w:val="0"/>
              <w:marBottom w:val="0"/>
              <w:divBdr>
                <w:top w:val="none" w:sz="0" w:space="0" w:color="auto"/>
                <w:left w:val="none" w:sz="0" w:space="0" w:color="auto"/>
                <w:bottom w:val="none" w:sz="0" w:space="0" w:color="auto"/>
                <w:right w:val="none" w:sz="0" w:space="0" w:color="auto"/>
              </w:divBdr>
              <w:divsChild>
                <w:div w:id="1917788771">
                  <w:marLeft w:val="0"/>
                  <w:marRight w:val="0"/>
                  <w:marTop w:val="0"/>
                  <w:marBottom w:val="0"/>
                  <w:divBdr>
                    <w:top w:val="none" w:sz="0" w:space="0" w:color="auto"/>
                    <w:left w:val="none" w:sz="0" w:space="0" w:color="auto"/>
                    <w:bottom w:val="none" w:sz="0" w:space="0" w:color="auto"/>
                    <w:right w:val="none" w:sz="0" w:space="0" w:color="auto"/>
                  </w:divBdr>
                </w:div>
              </w:divsChild>
            </w:div>
            <w:div w:id="11900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033">
      <w:bodyDiv w:val="1"/>
      <w:marLeft w:val="0"/>
      <w:marRight w:val="0"/>
      <w:marTop w:val="0"/>
      <w:marBottom w:val="0"/>
      <w:divBdr>
        <w:top w:val="none" w:sz="0" w:space="0" w:color="auto"/>
        <w:left w:val="none" w:sz="0" w:space="0" w:color="auto"/>
        <w:bottom w:val="none" w:sz="0" w:space="0" w:color="auto"/>
        <w:right w:val="none" w:sz="0" w:space="0" w:color="auto"/>
      </w:divBdr>
      <w:divsChild>
        <w:div w:id="1455520554">
          <w:marLeft w:val="0"/>
          <w:marRight w:val="0"/>
          <w:marTop w:val="200"/>
          <w:marBottom w:val="0"/>
          <w:divBdr>
            <w:top w:val="single" w:sz="4" w:space="0" w:color="496077"/>
            <w:left w:val="single" w:sz="4" w:space="0" w:color="496077"/>
            <w:bottom w:val="single" w:sz="4" w:space="0" w:color="496077"/>
            <w:right w:val="single" w:sz="4" w:space="0" w:color="496077"/>
          </w:divBdr>
          <w:divsChild>
            <w:div w:id="648823144">
              <w:marLeft w:val="80"/>
              <w:marRight w:val="80"/>
              <w:marTop w:val="120"/>
              <w:marBottom w:val="80"/>
              <w:divBdr>
                <w:top w:val="none" w:sz="0" w:space="0" w:color="auto"/>
                <w:left w:val="none" w:sz="0" w:space="0" w:color="auto"/>
                <w:bottom w:val="none" w:sz="0" w:space="0" w:color="auto"/>
                <w:right w:val="none" w:sz="0" w:space="0" w:color="auto"/>
              </w:divBdr>
              <w:divsChild>
                <w:div w:id="1691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59470">
      <w:bodyDiv w:val="1"/>
      <w:marLeft w:val="0"/>
      <w:marRight w:val="0"/>
      <w:marTop w:val="0"/>
      <w:marBottom w:val="0"/>
      <w:divBdr>
        <w:top w:val="none" w:sz="0" w:space="0" w:color="auto"/>
        <w:left w:val="none" w:sz="0" w:space="0" w:color="auto"/>
        <w:bottom w:val="none" w:sz="0" w:space="0" w:color="auto"/>
        <w:right w:val="none" w:sz="0" w:space="0" w:color="auto"/>
      </w:divBdr>
      <w:divsChild>
        <w:div w:id="166143784">
          <w:marLeft w:val="0"/>
          <w:marRight w:val="0"/>
          <w:marTop w:val="0"/>
          <w:marBottom w:val="0"/>
          <w:divBdr>
            <w:top w:val="none" w:sz="0" w:space="0" w:color="auto"/>
            <w:left w:val="none" w:sz="0" w:space="0" w:color="auto"/>
            <w:bottom w:val="none" w:sz="0" w:space="0" w:color="auto"/>
            <w:right w:val="none" w:sz="0" w:space="0" w:color="auto"/>
          </w:divBdr>
          <w:divsChild>
            <w:div w:id="1630240508">
              <w:marLeft w:val="0"/>
              <w:marRight w:val="0"/>
              <w:marTop w:val="0"/>
              <w:marBottom w:val="0"/>
              <w:divBdr>
                <w:top w:val="none" w:sz="0" w:space="0" w:color="auto"/>
                <w:left w:val="none" w:sz="0" w:space="0" w:color="auto"/>
                <w:bottom w:val="none" w:sz="0" w:space="0" w:color="auto"/>
                <w:right w:val="none" w:sz="0" w:space="0" w:color="auto"/>
              </w:divBdr>
            </w:div>
            <w:div w:id="1470770">
              <w:marLeft w:val="0"/>
              <w:marRight w:val="0"/>
              <w:marTop w:val="0"/>
              <w:marBottom w:val="0"/>
              <w:divBdr>
                <w:top w:val="none" w:sz="0" w:space="0" w:color="auto"/>
                <w:left w:val="none" w:sz="0" w:space="0" w:color="auto"/>
                <w:bottom w:val="none" w:sz="0" w:space="0" w:color="auto"/>
                <w:right w:val="none" w:sz="0" w:space="0" w:color="auto"/>
              </w:divBdr>
              <w:divsChild>
                <w:div w:id="341903824">
                  <w:marLeft w:val="0"/>
                  <w:marRight w:val="0"/>
                  <w:marTop w:val="0"/>
                  <w:marBottom w:val="0"/>
                  <w:divBdr>
                    <w:top w:val="none" w:sz="0" w:space="0" w:color="auto"/>
                    <w:left w:val="none" w:sz="0" w:space="0" w:color="auto"/>
                    <w:bottom w:val="none" w:sz="0" w:space="0" w:color="auto"/>
                    <w:right w:val="none" w:sz="0" w:space="0" w:color="auto"/>
                  </w:divBdr>
                </w:div>
              </w:divsChild>
            </w:div>
            <w:div w:id="845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013">
      <w:bodyDiv w:val="1"/>
      <w:marLeft w:val="0"/>
      <w:marRight w:val="0"/>
      <w:marTop w:val="0"/>
      <w:marBottom w:val="0"/>
      <w:divBdr>
        <w:top w:val="none" w:sz="0" w:space="0" w:color="auto"/>
        <w:left w:val="none" w:sz="0" w:space="0" w:color="auto"/>
        <w:bottom w:val="none" w:sz="0" w:space="0" w:color="auto"/>
        <w:right w:val="none" w:sz="0" w:space="0" w:color="auto"/>
      </w:divBdr>
      <w:divsChild>
        <w:div w:id="557668628">
          <w:marLeft w:val="0"/>
          <w:marRight w:val="0"/>
          <w:marTop w:val="0"/>
          <w:marBottom w:val="0"/>
          <w:divBdr>
            <w:top w:val="none" w:sz="0" w:space="0" w:color="auto"/>
            <w:left w:val="none" w:sz="0" w:space="0" w:color="auto"/>
            <w:bottom w:val="none" w:sz="0" w:space="0" w:color="auto"/>
            <w:right w:val="none" w:sz="0" w:space="0" w:color="auto"/>
          </w:divBdr>
          <w:divsChild>
            <w:div w:id="137692016">
              <w:marLeft w:val="0"/>
              <w:marRight w:val="0"/>
              <w:marTop w:val="0"/>
              <w:marBottom w:val="0"/>
              <w:divBdr>
                <w:top w:val="none" w:sz="0" w:space="0" w:color="auto"/>
                <w:left w:val="none" w:sz="0" w:space="0" w:color="auto"/>
                <w:bottom w:val="none" w:sz="0" w:space="0" w:color="auto"/>
                <w:right w:val="none" w:sz="0" w:space="0" w:color="auto"/>
              </w:divBdr>
            </w:div>
            <w:div w:id="1267694918">
              <w:marLeft w:val="0"/>
              <w:marRight w:val="0"/>
              <w:marTop w:val="0"/>
              <w:marBottom w:val="0"/>
              <w:divBdr>
                <w:top w:val="none" w:sz="0" w:space="0" w:color="auto"/>
                <w:left w:val="none" w:sz="0" w:space="0" w:color="auto"/>
                <w:bottom w:val="none" w:sz="0" w:space="0" w:color="auto"/>
                <w:right w:val="none" w:sz="0" w:space="0" w:color="auto"/>
              </w:divBdr>
              <w:divsChild>
                <w:div w:id="1333214617">
                  <w:marLeft w:val="0"/>
                  <w:marRight w:val="0"/>
                  <w:marTop w:val="0"/>
                  <w:marBottom w:val="0"/>
                  <w:divBdr>
                    <w:top w:val="none" w:sz="0" w:space="0" w:color="auto"/>
                    <w:left w:val="none" w:sz="0" w:space="0" w:color="auto"/>
                    <w:bottom w:val="none" w:sz="0" w:space="0" w:color="auto"/>
                    <w:right w:val="none" w:sz="0" w:space="0" w:color="auto"/>
                  </w:divBdr>
                </w:div>
                <w:div w:id="431898597">
                  <w:marLeft w:val="0"/>
                  <w:marRight w:val="0"/>
                  <w:marTop w:val="0"/>
                  <w:marBottom w:val="0"/>
                  <w:divBdr>
                    <w:top w:val="none" w:sz="0" w:space="0" w:color="auto"/>
                    <w:left w:val="none" w:sz="0" w:space="0" w:color="auto"/>
                    <w:bottom w:val="none" w:sz="0" w:space="0" w:color="auto"/>
                    <w:right w:val="none" w:sz="0" w:space="0" w:color="auto"/>
                  </w:divBdr>
                </w:div>
              </w:divsChild>
            </w:div>
            <w:div w:id="558709808">
              <w:marLeft w:val="0"/>
              <w:marRight w:val="0"/>
              <w:marTop w:val="0"/>
              <w:marBottom w:val="0"/>
              <w:divBdr>
                <w:top w:val="none" w:sz="0" w:space="0" w:color="auto"/>
                <w:left w:val="none" w:sz="0" w:space="0" w:color="auto"/>
                <w:bottom w:val="none" w:sz="0" w:space="0" w:color="auto"/>
                <w:right w:val="none" w:sz="0" w:space="0" w:color="auto"/>
              </w:divBdr>
            </w:div>
          </w:divsChild>
        </w:div>
        <w:div w:id="1841506662">
          <w:marLeft w:val="0"/>
          <w:marRight w:val="0"/>
          <w:marTop w:val="0"/>
          <w:marBottom w:val="0"/>
          <w:divBdr>
            <w:top w:val="none" w:sz="0" w:space="0" w:color="auto"/>
            <w:left w:val="none" w:sz="0" w:space="0" w:color="auto"/>
            <w:bottom w:val="none" w:sz="0" w:space="0" w:color="auto"/>
            <w:right w:val="none" w:sz="0" w:space="0" w:color="auto"/>
          </w:divBdr>
        </w:div>
      </w:divsChild>
    </w:div>
    <w:div w:id="892471748">
      <w:bodyDiv w:val="1"/>
      <w:marLeft w:val="0"/>
      <w:marRight w:val="0"/>
      <w:marTop w:val="0"/>
      <w:marBottom w:val="0"/>
      <w:divBdr>
        <w:top w:val="none" w:sz="0" w:space="0" w:color="auto"/>
        <w:left w:val="none" w:sz="0" w:space="0" w:color="auto"/>
        <w:bottom w:val="none" w:sz="0" w:space="0" w:color="auto"/>
        <w:right w:val="none" w:sz="0" w:space="0" w:color="auto"/>
      </w:divBdr>
      <w:divsChild>
        <w:div w:id="2002613958">
          <w:marLeft w:val="0"/>
          <w:marRight w:val="0"/>
          <w:marTop w:val="300"/>
          <w:marBottom w:val="0"/>
          <w:divBdr>
            <w:top w:val="single" w:sz="6" w:space="0" w:color="496077"/>
            <w:left w:val="single" w:sz="6" w:space="0" w:color="496077"/>
            <w:bottom w:val="single" w:sz="6" w:space="0" w:color="496077"/>
            <w:right w:val="single" w:sz="6" w:space="0" w:color="496077"/>
          </w:divBdr>
          <w:divsChild>
            <w:div w:id="1966885706">
              <w:marLeft w:val="120"/>
              <w:marRight w:val="120"/>
              <w:marTop w:val="180"/>
              <w:marBottom w:val="120"/>
              <w:divBdr>
                <w:top w:val="none" w:sz="0" w:space="0" w:color="auto"/>
                <w:left w:val="none" w:sz="0" w:space="0" w:color="auto"/>
                <w:bottom w:val="none" w:sz="0" w:space="0" w:color="auto"/>
                <w:right w:val="none" w:sz="0" w:space="0" w:color="auto"/>
              </w:divBdr>
              <w:divsChild>
                <w:div w:id="1189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89260">
      <w:bodyDiv w:val="1"/>
      <w:marLeft w:val="0"/>
      <w:marRight w:val="0"/>
      <w:marTop w:val="0"/>
      <w:marBottom w:val="0"/>
      <w:divBdr>
        <w:top w:val="none" w:sz="0" w:space="0" w:color="auto"/>
        <w:left w:val="none" w:sz="0" w:space="0" w:color="auto"/>
        <w:bottom w:val="none" w:sz="0" w:space="0" w:color="auto"/>
        <w:right w:val="none" w:sz="0" w:space="0" w:color="auto"/>
      </w:divBdr>
      <w:divsChild>
        <w:div w:id="1111124865">
          <w:marLeft w:val="0"/>
          <w:marRight w:val="0"/>
          <w:marTop w:val="0"/>
          <w:marBottom w:val="0"/>
          <w:divBdr>
            <w:top w:val="none" w:sz="0" w:space="0" w:color="auto"/>
            <w:left w:val="none" w:sz="0" w:space="0" w:color="auto"/>
            <w:bottom w:val="none" w:sz="0" w:space="0" w:color="auto"/>
            <w:right w:val="none" w:sz="0" w:space="0" w:color="auto"/>
          </w:divBdr>
        </w:div>
        <w:div w:id="41254682">
          <w:marLeft w:val="0"/>
          <w:marRight w:val="0"/>
          <w:marTop w:val="0"/>
          <w:marBottom w:val="0"/>
          <w:divBdr>
            <w:top w:val="none" w:sz="0" w:space="0" w:color="auto"/>
            <w:left w:val="none" w:sz="0" w:space="0" w:color="auto"/>
            <w:bottom w:val="none" w:sz="0" w:space="0" w:color="auto"/>
            <w:right w:val="none" w:sz="0" w:space="0" w:color="auto"/>
          </w:divBdr>
          <w:divsChild>
            <w:div w:id="1710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0885">
      <w:bodyDiv w:val="1"/>
      <w:marLeft w:val="0"/>
      <w:marRight w:val="0"/>
      <w:marTop w:val="0"/>
      <w:marBottom w:val="0"/>
      <w:divBdr>
        <w:top w:val="none" w:sz="0" w:space="0" w:color="auto"/>
        <w:left w:val="none" w:sz="0" w:space="0" w:color="auto"/>
        <w:bottom w:val="none" w:sz="0" w:space="0" w:color="auto"/>
        <w:right w:val="none" w:sz="0" w:space="0" w:color="auto"/>
      </w:divBdr>
      <w:divsChild>
        <w:div w:id="1487739534">
          <w:marLeft w:val="0"/>
          <w:marRight w:val="0"/>
          <w:marTop w:val="0"/>
          <w:marBottom w:val="0"/>
          <w:divBdr>
            <w:top w:val="none" w:sz="0" w:space="0" w:color="auto"/>
            <w:left w:val="none" w:sz="0" w:space="0" w:color="auto"/>
            <w:bottom w:val="none" w:sz="0" w:space="0" w:color="auto"/>
            <w:right w:val="none" w:sz="0" w:space="0" w:color="auto"/>
          </w:divBdr>
        </w:div>
        <w:div w:id="2009792968">
          <w:marLeft w:val="0"/>
          <w:marRight w:val="0"/>
          <w:marTop w:val="0"/>
          <w:marBottom w:val="0"/>
          <w:divBdr>
            <w:top w:val="none" w:sz="0" w:space="0" w:color="auto"/>
            <w:left w:val="none" w:sz="0" w:space="0" w:color="auto"/>
            <w:bottom w:val="none" w:sz="0" w:space="0" w:color="auto"/>
            <w:right w:val="none" w:sz="0" w:space="0" w:color="auto"/>
          </w:divBdr>
          <w:divsChild>
            <w:div w:id="1133980268">
              <w:marLeft w:val="0"/>
              <w:marRight w:val="0"/>
              <w:marTop w:val="0"/>
              <w:marBottom w:val="0"/>
              <w:divBdr>
                <w:top w:val="none" w:sz="0" w:space="0" w:color="auto"/>
                <w:left w:val="none" w:sz="0" w:space="0" w:color="auto"/>
                <w:bottom w:val="none" w:sz="0" w:space="0" w:color="auto"/>
                <w:right w:val="none" w:sz="0" w:space="0" w:color="auto"/>
              </w:divBdr>
            </w:div>
          </w:divsChild>
        </w:div>
        <w:div w:id="1283147002">
          <w:marLeft w:val="0"/>
          <w:marRight w:val="0"/>
          <w:marTop w:val="0"/>
          <w:marBottom w:val="0"/>
          <w:divBdr>
            <w:top w:val="none" w:sz="0" w:space="0" w:color="auto"/>
            <w:left w:val="none" w:sz="0" w:space="0" w:color="auto"/>
            <w:bottom w:val="none" w:sz="0" w:space="0" w:color="auto"/>
            <w:right w:val="none" w:sz="0" w:space="0" w:color="auto"/>
          </w:divBdr>
        </w:div>
      </w:divsChild>
    </w:div>
    <w:div w:id="917133834">
      <w:bodyDiv w:val="1"/>
      <w:marLeft w:val="0"/>
      <w:marRight w:val="0"/>
      <w:marTop w:val="0"/>
      <w:marBottom w:val="0"/>
      <w:divBdr>
        <w:top w:val="none" w:sz="0" w:space="0" w:color="auto"/>
        <w:left w:val="none" w:sz="0" w:space="0" w:color="auto"/>
        <w:bottom w:val="none" w:sz="0" w:space="0" w:color="auto"/>
        <w:right w:val="none" w:sz="0" w:space="0" w:color="auto"/>
      </w:divBdr>
      <w:divsChild>
        <w:div w:id="195655600">
          <w:marLeft w:val="0"/>
          <w:marRight w:val="0"/>
          <w:marTop w:val="0"/>
          <w:marBottom w:val="0"/>
          <w:divBdr>
            <w:top w:val="none" w:sz="0" w:space="0" w:color="auto"/>
            <w:left w:val="none" w:sz="0" w:space="0" w:color="auto"/>
            <w:bottom w:val="none" w:sz="0" w:space="0" w:color="auto"/>
            <w:right w:val="none" w:sz="0" w:space="0" w:color="auto"/>
          </w:divBdr>
          <w:divsChild>
            <w:div w:id="1368600905">
              <w:marLeft w:val="0"/>
              <w:marRight w:val="0"/>
              <w:marTop w:val="0"/>
              <w:marBottom w:val="0"/>
              <w:divBdr>
                <w:top w:val="none" w:sz="0" w:space="0" w:color="auto"/>
                <w:left w:val="none" w:sz="0" w:space="0" w:color="auto"/>
                <w:bottom w:val="none" w:sz="0" w:space="0" w:color="auto"/>
                <w:right w:val="none" w:sz="0" w:space="0" w:color="auto"/>
              </w:divBdr>
            </w:div>
            <w:div w:id="1678844988">
              <w:marLeft w:val="0"/>
              <w:marRight w:val="0"/>
              <w:marTop w:val="0"/>
              <w:marBottom w:val="0"/>
              <w:divBdr>
                <w:top w:val="none" w:sz="0" w:space="0" w:color="auto"/>
                <w:left w:val="none" w:sz="0" w:space="0" w:color="auto"/>
                <w:bottom w:val="none" w:sz="0" w:space="0" w:color="auto"/>
                <w:right w:val="none" w:sz="0" w:space="0" w:color="auto"/>
              </w:divBdr>
              <w:divsChild>
                <w:div w:id="27535349">
                  <w:marLeft w:val="0"/>
                  <w:marRight w:val="0"/>
                  <w:marTop w:val="0"/>
                  <w:marBottom w:val="0"/>
                  <w:divBdr>
                    <w:top w:val="none" w:sz="0" w:space="0" w:color="auto"/>
                    <w:left w:val="none" w:sz="0" w:space="0" w:color="auto"/>
                    <w:bottom w:val="none" w:sz="0" w:space="0" w:color="auto"/>
                    <w:right w:val="none" w:sz="0" w:space="0" w:color="auto"/>
                  </w:divBdr>
                </w:div>
              </w:divsChild>
            </w:div>
            <w:div w:id="675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151">
      <w:bodyDiv w:val="1"/>
      <w:marLeft w:val="0"/>
      <w:marRight w:val="0"/>
      <w:marTop w:val="0"/>
      <w:marBottom w:val="0"/>
      <w:divBdr>
        <w:top w:val="none" w:sz="0" w:space="0" w:color="auto"/>
        <w:left w:val="none" w:sz="0" w:space="0" w:color="auto"/>
        <w:bottom w:val="none" w:sz="0" w:space="0" w:color="auto"/>
        <w:right w:val="none" w:sz="0" w:space="0" w:color="auto"/>
      </w:divBdr>
      <w:divsChild>
        <w:div w:id="1422683292">
          <w:marLeft w:val="0"/>
          <w:marRight w:val="0"/>
          <w:marTop w:val="0"/>
          <w:marBottom w:val="0"/>
          <w:divBdr>
            <w:top w:val="none" w:sz="0" w:space="0" w:color="auto"/>
            <w:left w:val="none" w:sz="0" w:space="0" w:color="auto"/>
            <w:bottom w:val="none" w:sz="0" w:space="0" w:color="auto"/>
            <w:right w:val="none" w:sz="0" w:space="0" w:color="auto"/>
          </w:divBdr>
        </w:div>
      </w:divsChild>
    </w:div>
    <w:div w:id="1061758230">
      <w:bodyDiv w:val="1"/>
      <w:marLeft w:val="0"/>
      <w:marRight w:val="0"/>
      <w:marTop w:val="0"/>
      <w:marBottom w:val="0"/>
      <w:divBdr>
        <w:top w:val="none" w:sz="0" w:space="0" w:color="auto"/>
        <w:left w:val="none" w:sz="0" w:space="0" w:color="auto"/>
        <w:bottom w:val="none" w:sz="0" w:space="0" w:color="auto"/>
        <w:right w:val="none" w:sz="0" w:space="0" w:color="auto"/>
      </w:divBdr>
      <w:divsChild>
        <w:div w:id="374501836">
          <w:marLeft w:val="0"/>
          <w:marRight w:val="0"/>
          <w:marTop w:val="0"/>
          <w:marBottom w:val="0"/>
          <w:divBdr>
            <w:top w:val="none" w:sz="0" w:space="0" w:color="auto"/>
            <w:left w:val="none" w:sz="0" w:space="0" w:color="auto"/>
            <w:bottom w:val="none" w:sz="0" w:space="0" w:color="auto"/>
            <w:right w:val="none" w:sz="0" w:space="0" w:color="auto"/>
          </w:divBdr>
          <w:divsChild>
            <w:div w:id="321011596">
              <w:marLeft w:val="0"/>
              <w:marRight w:val="0"/>
              <w:marTop w:val="0"/>
              <w:marBottom w:val="0"/>
              <w:divBdr>
                <w:top w:val="none" w:sz="0" w:space="0" w:color="auto"/>
                <w:left w:val="none" w:sz="0" w:space="0" w:color="auto"/>
                <w:bottom w:val="none" w:sz="0" w:space="0" w:color="auto"/>
                <w:right w:val="none" w:sz="0" w:space="0" w:color="auto"/>
              </w:divBdr>
            </w:div>
            <w:div w:id="719867726">
              <w:marLeft w:val="0"/>
              <w:marRight w:val="0"/>
              <w:marTop w:val="0"/>
              <w:marBottom w:val="0"/>
              <w:divBdr>
                <w:top w:val="none" w:sz="0" w:space="0" w:color="auto"/>
                <w:left w:val="none" w:sz="0" w:space="0" w:color="auto"/>
                <w:bottom w:val="none" w:sz="0" w:space="0" w:color="auto"/>
                <w:right w:val="none" w:sz="0" w:space="0" w:color="auto"/>
              </w:divBdr>
              <w:divsChild>
                <w:div w:id="553345869">
                  <w:marLeft w:val="0"/>
                  <w:marRight w:val="0"/>
                  <w:marTop w:val="0"/>
                  <w:marBottom w:val="0"/>
                  <w:divBdr>
                    <w:top w:val="none" w:sz="0" w:space="0" w:color="auto"/>
                    <w:left w:val="none" w:sz="0" w:space="0" w:color="auto"/>
                    <w:bottom w:val="none" w:sz="0" w:space="0" w:color="auto"/>
                    <w:right w:val="none" w:sz="0" w:space="0" w:color="auto"/>
                  </w:divBdr>
                </w:div>
              </w:divsChild>
            </w:div>
            <w:div w:id="548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144">
      <w:bodyDiv w:val="1"/>
      <w:marLeft w:val="0"/>
      <w:marRight w:val="0"/>
      <w:marTop w:val="0"/>
      <w:marBottom w:val="0"/>
      <w:divBdr>
        <w:top w:val="none" w:sz="0" w:space="0" w:color="auto"/>
        <w:left w:val="none" w:sz="0" w:space="0" w:color="auto"/>
        <w:bottom w:val="none" w:sz="0" w:space="0" w:color="auto"/>
        <w:right w:val="none" w:sz="0" w:space="0" w:color="auto"/>
      </w:divBdr>
      <w:divsChild>
        <w:div w:id="1234511926">
          <w:marLeft w:val="0"/>
          <w:marRight w:val="0"/>
          <w:marTop w:val="0"/>
          <w:marBottom w:val="0"/>
          <w:divBdr>
            <w:top w:val="none" w:sz="0" w:space="0" w:color="auto"/>
            <w:left w:val="none" w:sz="0" w:space="0" w:color="auto"/>
            <w:bottom w:val="none" w:sz="0" w:space="0" w:color="auto"/>
            <w:right w:val="none" w:sz="0" w:space="0" w:color="auto"/>
          </w:divBdr>
          <w:divsChild>
            <w:div w:id="216667747">
              <w:marLeft w:val="0"/>
              <w:marRight w:val="0"/>
              <w:marTop w:val="0"/>
              <w:marBottom w:val="0"/>
              <w:divBdr>
                <w:top w:val="none" w:sz="0" w:space="0" w:color="auto"/>
                <w:left w:val="none" w:sz="0" w:space="0" w:color="auto"/>
                <w:bottom w:val="none" w:sz="0" w:space="0" w:color="auto"/>
                <w:right w:val="none" w:sz="0" w:space="0" w:color="auto"/>
              </w:divBdr>
            </w:div>
            <w:div w:id="1165363423">
              <w:marLeft w:val="0"/>
              <w:marRight w:val="0"/>
              <w:marTop w:val="0"/>
              <w:marBottom w:val="0"/>
              <w:divBdr>
                <w:top w:val="none" w:sz="0" w:space="0" w:color="auto"/>
                <w:left w:val="none" w:sz="0" w:space="0" w:color="auto"/>
                <w:bottom w:val="none" w:sz="0" w:space="0" w:color="auto"/>
                <w:right w:val="none" w:sz="0" w:space="0" w:color="auto"/>
              </w:divBdr>
              <w:divsChild>
                <w:div w:id="1066995698">
                  <w:marLeft w:val="0"/>
                  <w:marRight w:val="0"/>
                  <w:marTop w:val="0"/>
                  <w:marBottom w:val="0"/>
                  <w:divBdr>
                    <w:top w:val="none" w:sz="0" w:space="0" w:color="auto"/>
                    <w:left w:val="none" w:sz="0" w:space="0" w:color="auto"/>
                    <w:bottom w:val="none" w:sz="0" w:space="0" w:color="auto"/>
                    <w:right w:val="none" w:sz="0" w:space="0" w:color="auto"/>
                  </w:divBdr>
                </w:div>
              </w:divsChild>
            </w:div>
            <w:div w:id="1496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062">
      <w:bodyDiv w:val="1"/>
      <w:marLeft w:val="0"/>
      <w:marRight w:val="0"/>
      <w:marTop w:val="0"/>
      <w:marBottom w:val="0"/>
      <w:divBdr>
        <w:top w:val="none" w:sz="0" w:space="0" w:color="auto"/>
        <w:left w:val="none" w:sz="0" w:space="0" w:color="auto"/>
        <w:bottom w:val="none" w:sz="0" w:space="0" w:color="auto"/>
        <w:right w:val="none" w:sz="0" w:space="0" w:color="auto"/>
      </w:divBdr>
      <w:divsChild>
        <w:div w:id="856429724">
          <w:marLeft w:val="0"/>
          <w:marRight w:val="0"/>
          <w:marTop w:val="0"/>
          <w:marBottom w:val="0"/>
          <w:divBdr>
            <w:top w:val="none" w:sz="0" w:space="0" w:color="auto"/>
            <w:left w:val="none" w:sz="0" w:space="0" w:color="auto"/>
            <w:bottom w:val="none" w:sz="0" w:space="0" w:color="auto"/>
            <w:right w:val="none" w:sz="0" w:space="0" w:color="auto"/>
          </w:divBdr>
        </w:div>
      </w:divsChild>
    </w:div>
    <w:div w:id="1180581996">
      <w:bodyDiv w:val="1"/>
      <w:marLeft w:val="0"/>
      <w:marRight w:val="0"/>
      <w:marTop w:val="0"/>
      <w:marBottom w:val="0"/>
      <w:divBdr>
        <w:top w:val="none" w:sz="0" w:space="0" w:color="auto"/>
        <w:left w:val="none" w:sz="0" w:space="0" w:color="auto"/>
        <w:bottom w:val="none" w:sz="0" w:space="0" w:color="auto"/>
        <w:right w:val="none" w:sz="0" w:space="0" w:color="auto"/>
      </w:divBdr>
      <w:divsChild>
        <w:div w:id="2095857310">
          <w:marLeft w:val="0"/>
          <w:marRight w:val="0"/>
          <w:marTop w:val="0"/>
          <w:marBottom w:val="0"/>
          <w:divBdr>
            <w:top w:val="none" w:sz="0" w:space="0" w:color="auto"/>
            <w:left w:val="none" w:sz="0" w:space="0" w:color="auto"/>
            <w:bottom w:val="none" w:sz="0" w:space="0" w:color="auto"/>
            <w:right w:val="none" w:sz="0" w:space="0" w:color="auto"/>
          </w:divBdr>
          <w:divsChild>
            <w:div w:id="1297368236">
              <w:marLeft w:val="0"/>
              <w:marRight w:val="0"/>
              <w:marTop w:val="0"/>
              <w:marBottom w:val="0"/>
              <w:divBdr>
                <w:top w:val="none" w:sz="0" w:space="0" w:color="auto"/>
                <w:left w:val="none" w:sz="0" w:space="0" w:color="auto"/>
                <w:bottom w:val="none" w:sz="0" w:space="0" w:color="auto"/>
                <w:right w:val="none" w:sz="0" w:space="0" w:color="auto"/>
              </w:divBdr>
            </w:div>
            <w:div w:id="179663291">
              <w:marLeft w:val="0"/>
              <w:marRight w:val="0"/>
              <w:marTop w:val="0"/>
              <w:marBottom w:val="0"/>
              <w:divBdr>
                <w:top w:val="none" w:sz="0" w:space="0" w:color="auto"/>
                <w:left w:val="none" w:sz="0" w:space="0" w:color="auto"/>
                <w:bottom w:val="none" w:sz="0" w:space="0" w:color="auto"/>
                <w:right w:val="none" w:sz="0" w:space="0" w:color="auto"/>
              </w:divBdr>
              <w:divsChild>
                <w:div w:id="2004359704">
                  <w:marLeft w:val="0"/>
                  <w:marRight w:val="0"/>
                  <w:marTop w:val="0"/>
                  <w:marBottom w:val="0"/>
                  <w:divBdr>
                    <w:top w:val="none" w:sz="0" w:space="0" w:color="auto"/>
                    <w:left w:val="none" w:sz="0" w:space="0" w:color="auto"/>
                    <w:bottom w:val="none" w:sz="0" w:space="0" w:color="auto"/>
                    <w:right w:val="none" w:sz="0" w:space="0" w:color="auto"/>
                  </w:divBdr>
                </w:div>
              </w:divsChild>
            </w:div>
            <w:div w:id="11684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4734">
      <w:bodyDiv w:val="1"/>
      <w:marLeft w:val="0"/>
      <w:marRight w:val="0"/>
      <w:marTop w:val="0"/>
      <w:marBottom w:val="0"/>
      <w:divBdr>
        <w:top w:val="none" w:sz="0" w:space="0" w:color="auto"/>
        <w:left w:val="none" w:sz="0" w:space="0" w:color="auto"/>
        <w:bottom w:val="none" w:sz="0" w:space="0" w:color="auto"/>
        <w:right w:val="none" w:sz="0" w:space="0" w:color="auto"/>
      </w:divBdr>
      <w:divsChild>
        <w:div w:id="89660850">
          <w:marLeft w:val="0"/>
          <w:marRight w:val="0"/>
          <w:marTop w:val="0"/>
          <w:marBottom w:val="0"/>
          <w:divBdr>
            <w:top w:val="none" w:sz="0" w:space="0" w:color="auto"/>
            <w:left w:val="none" w:sz="0" w:space="0" w:color="auto"/>
            <w:bottom w:val="none" w:sz="0" w:space="0" w:color="auto"/>
            <w:right w:val="none" w:sz="0" w:space="0" w:color="auto"/>
          </w:divBdr>
          <w:divsChild>
            <w:div w:id="1862999">
              <w:marLeft w:val="0"/>
              <w:marRight w:val="0"/>
              <w:marTop w:val="0"/>
              <w:marBottom w:val="0"/>
              <w:divBdr>
                <w:top w:val="none" w:sz="0" w:space="0" w:color="auto"/>
                <w:left w:val="none" w:sz="0" w:space="0" w:color="auto"/>
                <w:bottom w:val="none" w:sz="0" w:space="0" w:color="auto"/>
                <w:right w:val="none" w:sz="0" w:space="0" w:color="auto"/>
              </w:divBdr>
            </w:div>
            <w:div w:id="828905196">
              <w:marLeft w:val="0"/>
              <w:marRight w:val="0"/>
              <w:marTop w:val="0"/>
              <w:marBottom w:val="0"/>
              <w:divBdr>
                <w:top w:val="none" w:sz="0" w:space="0" w:color="auto"/>
                <w:left w:val="none" w:sz="0" w:space="0" w:color="auto"/>
                <w:bottom w:val="none" w:sz="0" w:space="0" w:color="auto"/>
                <w:right w:val="none" w:sz="0" w:space="0" w:color="auto"/>
              </w:divBdr>
              <w:divsChild>
                <w:div w:id="728264529">
                  <w:marLeft w:val="0"/>
                  <w:marRight w:val="0"/>
                  <w:marTop w:val="0"/>
                  <w:marBottom w:val="0"/>
                  <w:divBdr>
                    <w:top w:val="none" w:sz="0" w:space="0" w:color="auto"/>
                    <w:left w:val="none" w:sz="0" w:space="0" w:color="auto"/>
                    <w:bottom w:val="none" w:sz="0" w:space="0" w:color="auto"/>
                    <w:right w:val="none" w:sz="0" w:space="0" w:color="auto"/>
                  </w:divBdr>
                </w:div>
              </w:divsChild>
            </w:div>
            <w:div w:id="18791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0909">
      <w:bodyDiv w:val="1"/>
      <w:marLeft w:val="0"/>
      <w:marRight w:val="0"/>
      <w:marTop w:val="0"/>
      <w:marBottom w:val="0"/>
      <w:divBdr>
        <w:top w:val="none" w:sz="0" w:space="0" w:color="auto"/>
        <w:left w:val="none" w:sz="0" w:space="0" w:color="auto"/>
        <w:bottom w:val="none" w:sz="0" w:space="0" w:color="auto"/>
        <w:right w:val="none" w:sz="0" w:space="0" w:color="auto"/>
      </w:divBdr>
      <w:divsChild>
        <w:div w:id="629556891">
          <w:marLeft w:val="0"/>
          <w:marRight w:val="0"/>
          <w:marTop w:val="0"/>
          <w:marBottom w:val="0"/>
          <w:divBdr>
            <w:top w:val="none" w:sz="0" w:space="0" w:color="auto"/>
            <w:left w:val="none" w:sz="0" w:space="0" w:color="auto"/>
            <w:bottom w:val="none" w:sz="0" w:space="0" w:color="auto"/>
            <w:right w:val="none" w:sz="0" w:space="0" w:color="auto"/>
          </w:divBdr>
          <w:divsChild>
            <w:div w:id="565726745">
              <w:marLeft w:val="0"/>
              <w:marRight w:val="0"/>
              <w:marTop w:val="0"/>
              <w:marBottom w:val="0"/>
              <w:divBdr>
                <w:top w:val="none" w:sz="0" w:space="0" w:color="auto"/>
                <w:left w:val="none" w:sz="0" w:space="0" w:color="auto"/>
                <w:bottom w:val="none" w:sz="0" w:space="0" w:color="auto"/>
                <w:right w:val="none" w:sz="0" w:space="0" w:color="auto"/>
              </w:divBdr>
            </w:div>
            <w:div w:id="1500149094">
              <w:marLeft w:val="0"/>
              <w:marRight w:val="0"/>
              <w:marTop w:val="0"/>
              <w:marBottom w:val="0"/>
              <w:divBdr>
                <w:top w:val="none" w:sz="0" w:space="0" w:color="auto"/>
                <w:left w:val="none" w:sz="0" w:space="0" w:color="auto"/>
                <w:bottom w:val="none" w:sz="0" w:space="0" w:color="auto"/>
                <w:right w:val="none" w:sz="0" w:space="0" w:color="auto"/>
              </w:divBdr>
              <w:divsChild>
                <w:div w:id="375391415">
                  <w:marLeft w:val="0"/>
                  <w:marRight w:val="0"/>
                  <w:marTop w:val="0"/>
                  <w:marBottom w:val="0"/>
                  <w:divBdr>
                    <w:top w:val="none" w:sz="0" w:space="0" w:color="auto"/>
                    <w:left w:val="none" w:sz="0" w:space="0" w:color="auto"/>
                    <w:bottom w:val="none" w:sz="0" w:space="0" w:color="auto"/>
                    <w:right w:val="none" w:sz="0" w:space="0" w:color="auto"/>
                  </w:divBdr>
                </w:div>
              </w:divsChild>
            </w:div>
            <w:div w:id="401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0656">
      <w:bodyDiv w:val="1"/>
      <w:marLeft w:val="0"/>
      <w:marRight w:val="0"/>
      <w:marTop w:val="0"/>
      <w:marBottom w:val="0"/>
      <w:divBdr>
        <w:top w:val="none" w:sz="0" w:space="0" w:color="auto"/>
        <w:left w:val="none" w:sz="0" w:space="0" w:color="auto"/>
        <w:bottom w:val="none" w:sz="0" w:space="0" w:color="auto"/>
        <w:right w:val="none" w:sz="0" w:space="0" w:color="auto"/>
      </w:divBdr>
      <w:divsChild>
        <w:div w:id="571542587">
          <w:marLeft w:val="0"/>
          <w:marRight w:val="0"/>
          <w:marTop w:val="0"/>
          <w:marBottom w:val="0"/>
          <w:divBdr>
            <w:top w:val="none" w:sz="0" w:space="0" w:color="auto"/>
            <w:left w:val="none" w:sz="0" w:space="0" w:color="auto"/>
            <w:bottom w:val="none" w:sz="0" w:space="0" w:color="auto"/>
            <w:right w:val="none" w:sz="0" w:space="0" w:color="auto"/>
          </w:divBdr>
        </w:div>
      </w:divsChild>
    </w:div>
    <w:div w:id="1296524942">
      <w:bodyDiv w:val="1"/>
      <w:marLeft w:val="0"/>
      <w:marRight w:val="0"/>
      <w:marTop w:val="0"/>
      <w:marBottom w:val="0"/>
      <w:divBdr>
        <w:top w:val="none" w:sz="0" w:space="0" w:color="auto"/>
        <w:left w:val="none" w:sz="0" w:space="0" w:color="auto"/>
        <w:bottom w:val="none" w:sz="0" w:space="0" w:color="auto"/>
        <w:right w:val="none" w:sz="0" w:space="0" w:color="auto"/>
      </w:divBdr>
      <w:divsChild>
        <w:div w:id="1343630531">
          <w:marLeft w:val="0"/>
          <w:marRight w:val="0"/>
          <w:marTop w:val="0"/>
          <w:marBottom w:val="0"/>
          <w:divBdr>
            <w:top w:val="none" w:sz="0" w:space="0" w:color="auto"/>
            <w:left w:val="none" w:sz="0" w:space="0" w:color="auto"/>
            <w:bottom w:val="none" w:sz="0" w:space="0" w:color="auto"/>
            <w:right w:val="none" w:sz="0" w:space="0" w:color="auto"/>
          </w:divBdr>
          <w:divsChild>
            <w:div w:id="5678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8130">
      <w:bodyDiv w:val="1"/>
      <w:marLeft w:val="0"/>
      <w:marRight w:val="0"/>
      <w:marTop w:val="0"/>
      <w:marBottom w:val="0"/>
      <w:divBdr>
        <w:top w:val="none" w:sz="0" w:space="0" w:color="auto"/>
        <w:left w:val="none" w:sz="0" w:space="0" w:color="auto"/>
        <w:bottom w:val="none" w:sz="0" w:space="0" w:color="auto"/>
        <w:right w:val="none" w:sz="0" w:space="0" w:color="auto"/>
      </w:divBdr>
      <w:divsChild>
        <w:div w:id="1340045029">
          <w:marLeft w:val="0"/>
          <w:marRight w:val="0"/>
          <w:marTop w:val="0"/>
          <w:marBottom w:val="0"/>
          <w:divBdr>
            <w:top w:val="none" w:sz="0" w:space="0" w:color="auto"/>
            <w:left w:val="none" w:sz="0" w:space="0" w:color="auto"/>
            <w:bottom w:val="none" w:sz="0" w:space="0" w:color="auto"/>
            <w:right w:val="none" w:sz="0" w:space="0" w:color="auto"/>
          </w:divBdr>
        </w:div>
        <w:div w:id="942155367">
          <w:marLeft w:val="0"/>
          <w:marRight w:val="0"/>
          <w:marTop w:val="0"/>
          <w:marBottom w:val="0"/>
          <w:divBdr>
            <w:top w:val="none" w:sz="0" w:space="0" w:color="auto"/>
            <w:left w:val="none" w:sz="0" w:space="0" w:color="auto"/>
            <w:bottom w:val="none" w:sz="0" w:space="0" w:color="auto"/>
            <w:right w:val="none" w:sz="0" w:space="0" w:color="auto"/>
          </w:divBdr>
          <w:divsChild>
            <w:div w:id="933515621">
              <w:marLeft w:val="0"/>
              <w:marRight w:val="0"/>
              <w:marTop w:val="0"/>
              <w:marBottom w:val="0"/>
              <w:divBdr>
                <w:top w:val="none" w:sz="0" w:space="0" w:color="auto"/>
                <w:left w:val="none" w:sz="0" w:space="0" w:color="auto"/>
                <w:bottom w:val="none" w:sz="0" w:space="0" w:color="auto"/>
                <w:right w:val="none" w:sz="0" w:space="0" w:color="auto"/>
              </w:divBdr>
            </w:div>
          </w:divsChild>
        </w:div>
        <w:div w:id="1351369985">
          <w:marLeft w:val="0"/>
          <w:marRight w:val="0"/>
          <w:marTop w:val="0"/>
          <w:marBottom w:val="0"/>
          <w:divBdr>
            <w:top w:val="none" w:sz="0" w:space="0" w:color="auto"/>
            <w:left w:val="none" w:sz="0" w:space="0" w:color="auto"/>
            <w:bottom w:val="none" w:sz="0" w:space="0" w:color="auto"/>
            <w:right w:val="none" w:sz="0" w:space="0" w:color="auto"/>
          </w:divBdr>
        </w:div>
      </w:divsChild>
    </w:div>
    <w:div w:id="1392389862">
      <w:bodyDiv w:val="1"/>
      <w:marLeft w:val="0"/>
      <w:marRight w:val="0"/>
      <w:marTop w:val="0"/>
      <w:marBottom w:val="0"/>
      <w:divBdr>
        <w:top w:val="none" w:sz="0" w:space="0" w:color="auto"/>
        <w:left w:val="none" w:sz="0" w:space="0" w:color="auto"/>
        <w:bottom w:val="none" w:sz="0" w:space="0" w:color="auto"/>
        <w:right w:val="none" w:sz="0" w:space="0" w:color="auto"/>
      </w:divBdr>
      <w:divsChild>
        <w:div w:id="770206813">
          <w:marLeft w:val="0"/>
          <w:marRight w:val="0"/>
          <w:marTop w:val="0"/>
          <w:marBottom w:val="0"/>
          <w:divBdr>
            <w:top w:val="none" w:sz="0" w:space="0" w:color="auto"/>
            <w:left w:val="none" w:sz="0" w:space="0" w:color="auto"/>
            <w:bottom w:val="none" w:sz="0" w:space="0" w:color="auto"/>
            <w:right w:val="none" w:sz="0" w:space="0" w:color="auto"/>
          </w:divBdr>
        </w:div>
        <w:div w:id="380789919">
          <w:marLeft w:val="0"/>
          <w:marRight w:val="0"/>
          <w:marTop w:val="0"/>
          <w:marBottom w:val="0"/>
          <w:divBdr>
            <w:top w:val="none" w:sz="0" w:space="0" w:color="auto"/>
            <w:left w:val="none" w:sz="0" w:space="0" w:color="auto"/>
            <w:bottom w:val="none" w:sz="0" w:space="0" w:color="auto"/>
            <w:right w:val="none" w:sz="0" w:space="0" w:color="auto"/>
          </w:divBdr>
          <w:divsChild>
            <w:div w:id="872692754">
              <w:marLeft w:val="0"/>
              <w:marRight w:val="0"/>
              <w:marTop w:val="0"/>
              <w:marBottom w:val="0"/>
              <w:divBdr>
                <w:top w:val="none" w:sz="0" w:space="0" w:color="auto"/>
                <w:left w:val="none" w:sz="0" w:space="0" w:color="auto"/>
                <w:bottom w:val="none" w:sz="0" w:space="0" w:color="auto"/>
                <w:right w:val="none" w:sz="0" w:space="0" w:color="auto"/>
              </w:divBdr>
            </w:div>
          </w:divsChild>
        </w:div>
        <w:div w:id="1159425764">
          <w:marLeft w:val="0"/>
          <w:marRight w:val="0"/>
          <w:marTop w:val="0"/>
          <w:marBottom w:val="0"/>
          <w:divBdr>
            <w:top w:val="none" w:sz="0" w:space="0" w:color="auto"/>
            <w:left w:val="none" w:sz="0" w:space="0" w:color="auto"/>
            <w:bottom w:val="none" w:sz="0" w:space="0" w:color="auto"/>
            <w:right w:val="none" w:sz="0" w:space="0" w:color="auto"/>
          </w:divBdr>
        </w:div>
      </w:divsChild>
    </w:div>
    <w:div w:id="1403092954">
      <w:bodyDiv w:val="1"/>
      <w:marLeft w:val="0"/>
      <w:marRight w:val="0"/>
      <w:marTop w:val="0"/>
      <w:marBottom w:val="0"/>
      <w:divBdr>
        <w:top w:val="none" w:sz="0" w:space="0" w:color="auto"/>
        <w:left w:val="none" w:sz="0" w:space="0" w:color="auto"/>
        <w:bottom w:val="none" w:sz="0" w:space="0" w:color="auto"/>
        <w:right w:val="none" w:sz="0" w:space="0" w:color="auto"/>
      </w:divBdr>
      <w:divsChild>
        <w:div w:id="1708870096">
          <w:marLeft w:val="0"/>
          <w:marRight w:val="0"/>
          <w:marTop w:val="0"/>
          <w:marBottom w:val="0"/>
          <w:divBdr>
            <w:top w:val="none" w:sz="0" w:space="0" w:color="auto"/>
            <w:left w:val="none" w:sz="0" w:space="0" w:color="auto"/>
            <w:bottom w:val="none" w:sz="0" w:space="0" w:color="auto"/>
            <w:right w:val="none" w:sz="0" w:space="0" w:color="auto"/>
          </w:divBdr>
          <w:divsChild>
            <w:div w:id="793133874">
              <w:marLeft w:val="0"/>
              <w:marRight w:val="0"/>
              <w:marTop w:val="0"/>
              <w:marBottom w:val="0"/>
              <w:divBdr>
                <w:top w:val="none" w:sz="0" w:space="0" w:color="auto"/>
                <w:left w:val="none" w:sz="0" w:space="0" w:color="auto"/>
                <w:bottom w:val="none" w:sz="0" w:space="0" w:color="auto"/>
                <w:right w:val="none" w:sz="0" w:space="0" w:color="auto"/>
              </w:divBdr>
            </w:div>
            <w:div w:id="408814299">
              <w:marLeft w:val="0"/>
              <w:marRight w:val="0"/>
              <w:marTop w:val="0"/>
              <w:marBottom w:val="0"/>
              <w:divBdr>
                <w:top w:val="none" w:sz="0" w:space="0" w:color="auto"/>
                <w:left w:val="none" w:sz="0" w:space="0" w:color="auto"/>
                <w:bottom w:val="none" w:sz="0" w:space="0" w:color="auto"/>
                <w:right w:val="none" w:sz="0" w:space="0" w:color="auto"/>
              </w:divBdr>
              <w:divsChild>
                <w:div w:id="337314493">
                  <w:marLeft w:val="0"/>
                  <w:marRight w:val="0"/>
                  <w:marTop w:val="0"/>
                  <w:marBottom w:val="0"/>
                  <w:divBdr>
                    <w:top w:val="none" w:sz="0" w:space="0" w:color="auto"/>
                    <w:left w:val="none" w:sz="0" w:space="0" w:color="auto"/>
                    <w:bottom w:val="none" w:sz="0" w:space="0" w:color="auto"/>
                    <w:right w:val="none" w:sz="0" w:space="0" w:color="auto"/>
                  </w:divBdr>
                </w:div>
              </w:divsChild>
            </w:div>
            <w:div w:id="4341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678">
      <w:bodyDiv w:val="1"/>
      <w:marLeft w:val="0"/>
      <w:marRight w:val="0"/>
      <w:marTop w:val="0"/>
      <w:marBottom w:val="0"/>
      <w:divBdr>
        <w:top w:val="none" w:sz="0" w:space="0" w:color="auto"/>
        <w:left w:val="none" w:sz="0" w:space="0" w:color="auto"/>
        <w:bottom w:val="none" w:sz="0" w:space="0" w:color="auto"/>
        <w:right w:val="none" w:sz="0" w:space="0" w:color="auto"/>
      </w:divBdr>
      <w:divsChild>
        <w:div w:id="1087464454">
          <w:marLeft w:val="0"/>
          <w:marRight w:val="0"/>
          <w:marTop w:val="0"/>
          <w:marBottom w:val="0"/>
          <w:divBdr>
            <w:top w:val="none" w:sz="0" w:space="0" w:color="auto"/>
            <w:left w:val="none" w:sz="0" w:space="0" w:color="auto"/>
            <w:bottom w:val="none" w:sz="0" w:space="0" w:color="auto"/>
            <w:right w:val="none" w:sz="0" w:space="0" w:color="auto"/>
          </w:divBdr>
          <w:divsChild>
            <w:div w:id="1622418242">
              <w:marLeft w:val="0"/>
              <w:marRight w:val="0"/>
              <w:marTop w:val="0"/>
              <w:marBottom w:val="0"/>
              <w:divBdr>
                <w:top w:val="none" w:sz="0" w:space="0" w:color="auto"/>
                <w:left w:val="none" w:sz="0" w:space="0" w:color="auto"/>
                <w:bottom w:val="none" w:sz="0" w:space="0" w:color="auto"/>
                <w:right w:val="none" w:sz="0" w:space="0" w:color="auto"/>
              </w:divBdr>
            </w:div>
            <w:div w:id="36514875">
              <w:marLeft w:val="0"/>
              <w:marRight w:val="0"/>
              <w:marTop w:val="0"/>
              <w:marBottom w:val="0"/>
              <w:divBdr>
                <w:top w:val="none" w:sz="0" w:space="0" w:color="auto"/>
                <w:left w:val="none" w:sz="0" w:space="0" w:color="auto"/>
                <w:bottom w:val="none" w:sz="0" w:space="0" w:color="auto"/>
                <w:right w:val="none" w:sz="0" w:space="0" w:color="auto"/>
              </w:divBdr>
              <w:divsChild>
                <w:div w:id="411777598">
                  <w:marLeft w:val="0"/>
                  <w:marRight w:val="0"/>
                  <w:marTop w:val="0"/>
                  <w:marBottom w:val="0"/>
                  <w:divBdr>
                    <w:top w:val="none" w:sz="0" w:space="0" w:color="auto"/>
                    <w:left w:val="none" w:sz="0" w:space="0" w:color="auto"/>
                    <w:bottom w:val="none" w:sz="0" w:space="0" w:color="auto"/>
                    <w:right w:val="none" w:sz="0" w:space="0" w:color="auto"/>
                  </w:divBdr>
                </w:div>
              </w:divsChild>
            </w:div>
            <w:div w:id="1463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6215">
      <w:bodyDiv w:val="1"/>
      <w:marLeft w:val="0"/>
      <w:marRight w:val="0"/>
      <w:marTop w:val="0"/>
      <w:marBottom w:val="0"/>
      <w:divBdr>
        <w:top w:val="none" w:sz="0" w:space="0" w:color="auto"/>
        <w:left w:val="none" w:sz="0" w:space="0" w:color="auto"/>
        <w:bottom w:val="none" w:sz="0" w:space="0" w:color="auto"/>
        <w:right w:val="none" w:sz="0" w:space="0" w:color="auto"/>
      </w:divBdr>
      <w:divsChild>
        <w:div w:id="358049469">
          <w:marLeft w:val="0"/>
          <w:marRight w:val="0"/>
          <w:marTop w:val="0"/>
          <w:marBottom w:val="0"/>
          <w:divBdr>
            <w:top w:val="none" w:sz="0" w:space="0" w:color="auto"/>
            <w:left w:val="none" w:sz="0" w:space="0" w:color="auto"/>
            <w:bottom w:val="none" w:sz="0" w:space="0" w:color="auto"/>
            <w:right w:val="none" w:sz="0" w:space="0" w:color="auto"/>
          </w:divBdr>
          <w:divsChild>
            <w:div w:id="1180507106">
              <w:marLeft w:val="0"/>
              <w:marRight w:val="0"/>
              <w:marTop w:val="0"/>
              <w:marBottom w:val="0"/>
              <w:divBdr>
                <w:top w:val="none" w:sz="0" w:space="0" w:color="auto"/>
                <w:left w:val="none" w:sz="0" w:space="0" w:color="auto"/>
                <w:bottom w:val="none" w:sz="0" w:space="0" w:color="auto"/>
                <w:right w:val="none" w:sz="0" w:space="0" w:color="auto"/>
              </w:divBdr>
            </w:div>
            <w:div w:id="1958832428">
              <w:marLeft w:val="0"/>
              <w:marRight w:val="0"/>
              <w:marTop w:val="0"/>
              <w:marBottom w:val="0"/>
              <w:divBdr>
                <w:top w:val="none" w:sz="0" w:space="0" w:color="auto"/>
                <w:left w:val="none" w:sz="0" w:space="0" w:color="auto"/>
                <w:bottom w:val="none" w:sz="0" w:space="0" w:color="auto"/>
                <w:right w:val="none" w:sz="0" w:space="0" w:color="auto"/>
              </w:divBdr>
              <w:divsChild>
                <w:div w:id="1269317246">
                  <w:marLeft w:val="0"/>
                  <w:marRight w:val="0"/>
                  <w:marTop w:val="0"/>
                  <w:marBottom w:val="0"/>
                  <w:divBdr>
                    <w:top w:val="none" w:sz="0" w:space="0" w:color="auto"/>
                    <w:left w:val="none" w:sz="0" w:space="0" w:color="auto"/>
                    <w:bottom w:val="none" w:sz="0" w:space="0" w:color="auto"/>
                    <w:right w:val="none" w:sz="0" w:space="0" w:color="auto"/>
                  </w:divBdr>
                </w:div>
                <w:div w:id="1522864939">
                  <w:marLeft w:val="0"/>
                  <w:marRight w:val="0"/>
                  <w:marTop w:val="0"/>
                  <w:marBottom w:val="0"/>
                  <w:divBdr>
                    <w:top w:val="none" w:sz="0" w:space="0" w:color="auto"/>
                    <w:left w:val="none" w:sz="0" w:space="0" w:color="auto"/>
                    <w:bottom w:val="none" w:sz="0" w:space="0" w:color="auto"/>
                    <w:right w:val="none" w:sz="0" w:space="0" w:color="auto"/>
                  </w:divBdr>
                </w:div>
              </w:divsChild>
            </w:div>
            <w:div w:id="1459180330">
              <w:marLeft w:val="0"/>
              <w:marRight w:val="0"/>
              <w:marTop w:val="0"/>
              <w:marBottom w:val="0"/>
              <w:divBdr>
                <w:top w:val="none" w:sz="0" w:space="0" w:color="auto"/>
                <w:left w:val="none" w:sz="0" w:space="0" w:color="auto"/>
                <w:bottom w:val="none" w:sz="0" w:space="0" w:color="auto"/>
                <w:right w:val="none" w:sz="0" w:space="0" w:color="auto"/>
              </w:divBdr>
            </w:div>
          </w:divsChild>
        </w:div>
        <w:div w:id="74859337">
          <w:marLeft w:val="0"/>
          <w:marRight w:val="0"/>
          <w:marTop w:val="0"/>
          <w:marBottom w:val="0"/>
          <w:divBdr>
            <w:top w:val="none" w:sz="0" w:space="0" w:color="auto"/>
            <w:left w:val="none" w:sz="0" w:space="0" w:color="auto"/>
            <w:bottom w:val="none" w:sz="0" w:space="0" w:color="auto"/>
            <w:right w:val="none" w:sz="0" w:space="0" w:color="auto"/>
          </w:divBdr>
        </w:div>
      </w:divsChild>
    </w:div>
    <w:div w:id="1462961315">
      <w:bodyDiv w:val="1"/>
      <w:marLeft w:val="0"/>
      <w:marRight w:val="0"/>
      <w:marTop w:val="0"/>
      <w:marBottom w:val="0"/>
      <w:divBdr>
        <w:top w:val="none" w:sz="0" w:space="0" w:color="auto"/>
        <w:left w:val="none" w:sz="0" w:space="0" w:color="auto"/>
        <w:bottom w:val="none" w:sz="0" w:space="0" w:color="auto"/>
        <w:right w:val="none" w:sz="0" w:space="0" w:color="auto"/>
      </w:divBdr>
      <w:divsChild>
        <w:div w:id="89619347">
          <w:marLeft w:val="0"/>
          <w:marRight w:val="0"/>
          <w:marTop w:val="0"/>
          <w:marBottom w:val="0"/>
          <w:divBdr>
            <w:top w:val="none" w:sz="0" w:space="0" w:color="auto"/>
            <w:left w:val="none" w:sz="0" w:space="0" w:color="auto"/>
            <w:bottom w:val="none" w:sz="0" w:space="0" w:color="auto"/>
            <w:right w:val="none" w:sz="0" w:space="0" w:color="auto"/>
          </w:divBdr>
          <w:divsChild>
            <w:div w:id="1706906800">
              <w:marLeft w:val="0"/>
              <w:marRight w:val="0"/>
              <w:marTop w:val="0"/>
              <w:marBottom w:val="0"/>
              <w:divBdr>
                <w:top w:val="none" w:sz="0" w:space="0" w:color="auto"/>
                <w:left w:val="none" w:sz="0" w:space="0" w:color="auto"/>
                <w:bottom w:val="none" w:sz="0" w:space="0" w:color="auto"/>
                <w:right w:val="none" w:sz="0" w:space="0" w:color="auto"/>
              </w:divBdr>
            </w:div>
            <w:div w:id="697387912">
              <w:marLeft w:val="0"/>
              <w:marRight w:val="0"/>
              <w:marTop w:val="0"/>
              <w:marBottom w:val="0"/>
              <w:divBdr>
                <w:top w:val="none" w:sz="0" w:space="0" w:color="auto"/>
                <w:left w:val="none" w:sz="0" w:space="0" w:color="auto"/>
                <w:bottom w:val="none" w:sz="0" w:space="0" w:color="auto"/>
                <w:right w:val="none" w:sz="0" w:space="0" w:color="auto"/>
              </w:divBdr>
              <w:divsChild>
                <w:div w:id="1176656837">
                  <w:marLeft w:val="0"/>
                  <w:marRight w:val="0"/>
                  <w:marTop w:val="0"/>
                  <w:marBottom w:val="0"/>
                  <w:divBdr>
                    <w:top w:val="none" w:sz="0" w:space="0" w:color="auto"/>
                    <w:left w:val="none" w:sz="0" w:space="0" w:color="auto"/>
                    <w:bottom w:val="none" w:sz="0" w:space="0" w:color="auto"/>
                    <w:right w:val="none" w:sz="0" w:space="0" w:color="auto"/>
                  </w:divBdr>
                </w:div>
              </w:divsChild>
            </w:div>
            <w:div w:id="9483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6600">
      <w:bodyDiv w:val="1"/>
      <w:marLeft w:val="0"/>
      <w:marRight w:val="0"/>
      <w:marTop w:val="0"/>
      <w:marBottom w:val="0"/>
      <w:divBdr>
        <w:top w:val="none" w:sz="0" w:space="0" w:color="auto"/>
        <w:left w:val="none" w:sz="0" w:space="0" w:color="auto"/>
        <w:bottom w:val="none" w:sz="0" w:space="0" w:color="auto"/>
        <w:right w:val="none" w:sz="0" w:space="0" w:color="auto"/>
      </w:divBdr>
      <w:divsChild>
        <w:div w:id="1445805681">
          <w:marLeft w:val="0"/>
          <w:marRight w:val="0"/>
          <w:marTop w:val="0"/>
          <w:marBottom w:val="0"/>
          <w:divBdr>
            <w:top w:val="none" w:sz="0" w:space="0" w:color="auto"/>
            <w:left w:val="none" w:sz="0" w:space="0" w:color="auto"/>
            <w:bottom w:val="none" w:sz="0" w:space="0" w:color="auto"/>
            <w:right w:val="none" w:sz="0" w:space="0" w:color="auto"/>
          </w:divBdr>
        </w:div>
        <w:div w:id="1701316416">
          <w:marLeft w:val="0"/>
          <w:marRight w:val="0"/>
          <w:marTop w:val="0"/>
          <w:marBottom w:val="0"/>
          <w:divBdr>
            <w:top w:val="none" w:sz="0" w:space="0" w:color="auto"/>
            <w:left w:val="none" w:sz="0" w:space="0" w:color="auto"/>
            <w:bottom w:val="none" w:sz="0" w:space="0" w:color="auto"/>
            <w:right w:val="none" w:sz="0" w:space="0" w:color="auto"/>
          </w:divBdr>
          <w:divsChild>
            <w:div w:id="1785535446">
              <w:marLeft w:val="0"/>
              <w:marRight w:val="0"/>
              <w:marTop w:val="0"/>
              <w:marBottom w:val="0"/>
              <w:divBdr>
                <w:top w:val="none" w:sz="0" w:space="0" w:color="auto"/>
                <w:left w:val="none" w:sz="0" w:space="0" w:color="auto"/>
                <w:bottom w:val="none" w:sz="0" w:space="0" w:color="auto"/>
                <w:right w:val="none" w:sz="0" w:space="0" w:color="auto"/>
              </w:divBdr>
            </w:div>
          </w:divsChild>
        </w:div>
        <w:div w:id="696084813">
          <w:marLeft w:val="0"/>
          <w:marRight w:val="0"/>
          <w:marTop w:val="0"/>
          <w:marBottom w:val="0"/>
          <w:divBdr>
            <w:top w:val="none" w:sz="0" w:space="0" w:color="auto"/>
            <w:left w:val="none" w:sz="0" w:space="0" w:color="auto"/>
            <w:bottom w:val="none" w:sz="0" w:space="0" w:color="auto"/>
            <w:right w:val="none" w:sz="0" w:space="0" w:color="auto"/>
          </w:divBdr>
        </w:div>
      </w:divsChild>
    </w:div>
    <w:div w:id="1517648005">
      <w:bodyDiv w:val="1"/>
      <w:marLeft w:val="0"/>
      <w:marRight w:val="0"/>
      <w:marTop w:val="0"/>
      <w:marBottom w:val="0"/>
      <w:divBdr>
        <w:top w:val="none" w:sz="0" w:space="0" w:color="auto"/>
        <w:left w:val="none" w:sz="0" w:space="0" w:color="auto"/>
        <w:bottom w:val="none" w:sz="0" w:space="0" w:color="auto"/>
        <w:right w:val="none" w:sz="0" w:space="0" w:color="auto"/>
      </w:divBdr>
      <w:divsChild>
        <w:div w:id="488206933">
          <w:marLeft w:val="0"/>
          <w:marRight w:val="0"/>
          <w:marTop w:val="0"/>
          <w:marBottom w:val="0"/>
          <w:divBdr>
            <w:top w:val="none" w:sz="0" w:space="0" w:color="auto"/>
            <w:left w:val="none" w:sz="0" w:space="0" w:color="auto"/>
            <w:bottom w:val="none" w:sz="0" w:space="0" w:color="auto"/>
            <w:right w:val="none" w:sz="0" w:space="0" w:color="auto"/>
          </w:divBdr>
          <w:divsChild>
            <w:div w:id="481193390">
              <w:marLeft w:val="0"/>
              <w:marRight w:val="0"/>
              <w:marTop w:val="0"/>
              <w:marBottom w:val="0"/>
              <w:divBdr>
                <w:top w:val="none" w:sz="0" w:space="0" w:color="auto"/>
                <w:left w:val="none" w:sz="0" w:space="0" w:color="auto"/>
                <w:bottom w:val="none" w:sz="0" w:space="0" w:color="auto"/>
                <w:right w:val="none" w:sz="0" w:space="0" w:color="auto"/>
              </w:divBdr>
            </w:div>
            <w:div w:id="689796777">
              <w:marLeft w:val="0"/>
              <w:marRight w:val="0"/>
              <w:marTop w:val="0"/>
              <w:marBottom w:val="0"/>
              <w:divBdr>
                <w:top w:val="none" w:sz="0" w:space="0" w:color="auto"/>
                <w:left w:val="none" w:sz="0" w:space="0" w:color="auto"/>
                <w:bottom w:val="none" w:sz="0" w:space="0" w:color="auto"/>
                <w:right w:val="none" w:sz="0" w:space="0" w:color="auto"/>
              </w:divBdr>
              <w:divsChild>
                <w:div w:id="1797681384">
                  <w:marLeft w:val="0"/>
                  <w:marRight w:val="0"/>
                  <w:marTop w:val="0"/>
                  <w:marBottom w:val="0"/>
                  <w:divBdr>
                    <w:top w:val="none" w:sz="0" w:space="0" w:color="auto"/>
                    <w:left w:val="none" w:sz="0" w:space="0" w:color="auto"/>
                    <w:bottom w:val="none" w:sz="0" w:space="0" w:color="auto"/>
                    <w:right w:val="none" w:sz="0" w:space="0" w:color="auto"/>
                  </w:divBdr>
                </w:div>
              </w:divsChild>
            </w:div>
            <w:div w:id="12445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8285">
      <w:bodyDiv w:val="1"/>
      <w:marLeft w:val="0"/>
      <w:marRight w:val="0"/>
      <w:marTop w:val="0"/>
      <w:marBottom w:val="0"/>
      <w:divBdr>
        <w:top w:val="none" w:sz="0" w:space="0" w:color="auto"/>
        <w:left w:val="none" w:sz="0" w:space="0" w:color="auto"/>
        <w:bottom w:val="none" w:sz="0" w:space="0" w:color="auto"/>
        <w:right w:val="none" w:sz="0" w:space="0" w:color="auto"/>
      </w:divBdr>
      <w:divsChild>
        <w:div w:id="1669408032">
          <w:marLeft w:val="0"/>
          <w:marRight w:val="0"/>
          <w:marTop w:val="0"/>
          <w:marBottom w:val="0"/>
          <w:divBdr>
            <w:top w:val="none" w:sz="0" w:space="0" w:color="auto"/>
            <w:left w:val="none" w:sz="0" w:space="0" w:color="auto"/>
            <w:bottom w:val="none" w:sz="0" w:space="0" w:color="auto"/>
            <w:right w:val="none" w:sz="0" w:space="0" w:color="auto"/>
          </w:divBdr>
        </w:div>
      </w:divsChild>
    </w:div>
    <w:div w:id="1584991766">
      <w:bodyDiv w:val="1"/>
      <w:marLeft w:val="0"/>
      <w:marRight w:val="0"/>
      <w:marTop w:val="0"/>
      <w:marBottom w:val="0"/>
      <w:divBdr>
        <w:top w:val="none" w:sz="0" w:space="0" w:color="auto"/>
        <w:left w:val="none" w:sz="0" w:space="0" w:color="auto"/>
        <w:bottom w:val="none" w:sz="0" w:space="0" w:color="auto"/>
        <w:right w:val="none" w:sz="0" w:space="0" w:color="auto"/>
      </w:divBdr>
      <w:divsChild>
        <w:div w:id="3095772">
          <w:marLeft w:val="0"/>
          <w:marRight w:val="0"/>
          <w:marTop w:val="0"/>
          <w:marBottom w:val="0"/>
          <w:divBdr>
            <w:top w:val="none" w:sz="0" w:space="0" w:color="auto"/>
            <w:left w:val="none" w:sz="0" w:space="0" w:color="auto"/>
            <w:bottom w:val="none" w:sz="0" w:space="0" w:color="auto"/>
            <w:right w:val="none" w:sz="0" w:space="0" w:color="auto"/>
          </w:divBdr>
        </w:div>
        <w:div w:id="1389062911">
          <w:marLeft w:val="0"/>
          <w:marRight w:val="0"/>
          <w:marTop w:val="0"/>
          <w:marBottom w:val="0"/>
          <w:divBdr>
            <w:top w:val="none" w:sz="0" w:space="0" w:color="auto"/>
            <w:left w:val="none" w:sz="0" w:space="0" w:color="auto"/>
            <w:bottom w:val="none" w:sz="0" w:space="0" w:color="auto"/>
            <w:right w:val="none" w:sz="0" w:space="0" w:color="auto"/>
          </w:divBdr>
          <w:divsChild>
            <w:div w:id="1969898730">
              <w:marLeft w:val="0"/>
              <w:marRight w:val="0"/>
              <w:marTop w:val="0"/>
              <w:marBottom w:val="0"/>
              <w:divBdr>
                <w:top w:val="none" w:sz="0" w:space="0" w:color="auto"/>
                <w:left w:val="none" w:sz="0" w:space="0" w:color="auto"/>
                <w:bottom w:val="none" w:sz="0" w:space="0" w:color="auto"/>
                <w:right w:val="none" w:sz="0" w:space="0" w:color="auto"/>
              </w:divBdr>
            </w:div>
          </w:divsChild>
        </w:div>
        <w:div w:id="1670526742">
          <w:marLeft w:val="0"/>
          <w:marRight w:val="0"/>
          <w:marTop w:val="0"/>
          <w:marBottom w:val="0"/>
          <w:divBdr>
            <w:top w:val="none" w:sz="0" w:space="0" w:color="auto"/>
            <w:left w:val="none" w:sz="0" w:space="0" w:color="auto"/>
            <w:bottom w:val="none" w:sz="0" w:space="0" w:color="auto"/>
            <w:right w:val="none" w:sz="0" w:space="0" w:color="auto"/>
          </w:divBdr>
        </w:div>
      </w:divsChild>
    </w:div>
    <w:div w:id="16009842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627">
          <w:marLeft w:val="0"/>
          <w:marRight w:val="0"/>
          <w:marTop w:val="0"/>
          <w:marBottom w:val="0"/>
          <w:divBdr>
            <w:top w:val="none" w:sz="0" w:space="0" w:color="auto"/>
            <w:left w:val="none" w:sz="0" w:space="0" w:color="auto"/>
            <w:bottom w:val="none" w:sz="0" w:space="0" w:color="auto"/>
            <w:right w:val="none" w:sz="0" w:space="0" w:color="auto"/>
          </w:divBdr>
          <w:divsChild>
            <w:div w:id="1499150904">
              <w:marLeft w:val="0"/>
              <w:marRight w:val="0"/>
              <w:marTop w:val="0"/>
              <w:marBottom w:val="0"/>
              <w:divBdr>
                <w:top w:val="none" w:sz="0" w:space="0" w:color="auto"/>
                <w:left w:val="none" w:sz="0" w:space="0" w:color="auto"/>
                <w:bottom w:val="none" w:sz="0" w:space="0" w:color="auto"/>
                <w:right w:val="none" w:sz="0" w:space="0" w:color="auto"/>
              </w:divBdr>
            </w:div>
            <w:div w:id="479273339">
              <w:marLeft w:val="0"/>
              <w:marRight w:val="0"/>
              <w:marTop w:val="0"/>
              <w:marBottom w:val="0"/>
              <w:divBdr>
                <w:top w:val="none" w:sz="0" w:space="0" w:color="auto"/>
                <w:left w:val="none" w:sz="0" w:space="0" w:color="auto"/>
                <w:bottom w:val="none" w:sz="0" w:space="0" w:color="auto"/>
                <w:right w:val="none" w:sz="0" w:space="0" w:color="auto"/>
              </w:divBdr>
              <w:divsChild>
                <w:div w:id="205796433">
                  <w:marLeft w:val="0"/>
                  <w:marRight w:val="0"/>
                  <w:marTop w:val="0"/>
                  <w:marBottom w:val="0"/>
                  <w:divBdr>
                    <w:top w:val="none" w:sz="0" w:space="0" w:color="auto"/>
                    <w:left w:val="none" w:sz="0" w:space="0" w:color="auto"/>
                    <w:bottom w:val="none" w:sz="0" w:space="0" w:color="auto"/>
                    <w:right w:val="none" w:sz="0" w:space="0" w:color="auto"/>
                  </w:divBdr>
                </w:div>
              </w:divsChild>
            </w:div>
            <w:div w:id="10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3023">
      <w:bodyDiv w:val="1"/>
      <w:marLeft w:val="0"/>
      <w:marRight w:val="0"/>
      <w:marTop w:val="0"/>
      <w:marBottom w:val="0"/>
      <w:divBdr>
        <w:top w:val="none" w:sz="0" w:space="0" w:color="auto"/>
        <w:left w:val="none" w:sz="0" w:space="0" w:color="auto"/>
        <w:bottom w:val="none" w:sz="0" w:space="0" w:color="auto"/>
        <w:right w:val="none" w:sz="0" w:space="0" w:color="auto"/>
      </w:divBdr>
      <w:divsChild>
        <w:div w:id="1340885116">
          <w:marLeft w:val="0"/>
          <w:marRight w:val="0"/>
          <w:marTop w:val="0"/>
          <w:marBottom w:val="0"/>
          <w:divBdr>
            <w:top w:val="none" w:sz="0" w:space="0" w:color="auto"/>
            <w:left w:val="none" w:sz="0" w:space="0" w:color="auto"/>
            <w:bottom w:val="none" w:sz="0" w:space="0" w:color="auto"/>
            <w:right w:val="none" w:sz="0" w:space="0" w:color="auto"/>
          </w:divBdr>
          <w:divsChild>
            <w:div w:id="1997562741">
              <w:marLeft w:val="0"/>
              <w:marRight w:val="0"/>
              <w:marTop w:val="0"/>
              <w:marBottom w:val="0"/>
              <w:divBdr>
                <w:top w:val="none" w:sz="0" w:space="0" w:color="auto"/>
                <w:left w:val="none" w:sz="0" w:space="0" w:color="auto"/>
                <w:bottom w:val="none" w:sz="0" w:space="0" w:color="auto"/>
                <w:right w:val="none" w:sz="0" w:space="0" w:color="auto"/>
              </w:divBdr>
            </w:div>
            <w:div w:id="1997175204">
              <w:marLeft w:val="0"/>
              <w:marRight w:val="0"/>
              <w:marTop w:val="0"/>
              <w:marBottom w:val="0"/>
              <w:divBdr>
                <w:top w:val="none" w:sz="0" w:space="0" w:color="auto"/>
                <w:left w:val="none" w:sz="0" w:space="0" w:color="auto"/>
                <w:bottom w:val="none" w:sz="0" w:space="0" w:color="auto"/>
                <w:right w:val="none" w:sz="0" w:space="0" w:color="auto"/>
              </w:divBdr>
              <w:divsChild>
                <w:div w:id="1948002123">
                  <w:marLeft w:val="0"/>
                  <w:marRight w:val="0"/>
                  <w:marTop w:val="0"/>
                  <w:marBottom w:val="0"/>
                  <w:divBdr>
                    <w:top w:val="none" w:sz="0" w:space="0" w:color="auto"/>
                    <w:left w:val="none" w:sz="0" w:space="0" w:color="auto"/>
                    <w:bottom w:val="none" w:sz="0" w:space="0" w:color="auto"/>
                    <w:right w:val="none" w:sz="0" w:space="0" w:color="auto"/>
                  </w:divBdr>
                </w:div>
              </w:divsChild>
            </w:div>
            <w:div w:id="1027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29418">
      <w:bodyDiv w:val="1"/>
      <w:marLeft w:val="0"/>
      <w:marRight w:val="0"/>
      <w:marTop w:val="0"/>
      <w:marBottom w:val="0"/>
      <w:divBdr>
        <w:top w:val="none" w:sz="0" w:space="0" w:color="auto"/>
        <w:left w:val="none" w:sz="0" w:space="0" w:color="auto"/>
        <w:bottom w:val="none" w:sz="0" w:space="0" w:color="auto"/>
        <w:right w:val="none" w:sz="0" w:space="0" w:color="auto"/>
      </w:divBdr>
      <w:divsChild>
        <w:div w:id="343941789">
          <w:marLeft w:val="0"/>
          <w:marRight w:val="0"/>
          <w:marTop w:val="0"/>
          <w:marBottom w:val="0"/>
          <w:divBdr>
            <w:top w:val="none" w:sz="0" w:space="0" w:color="auto"/>
            <w:left w:val="none" w:sz="0" w:space="0" w:color="auto"/>
            <w:bottom w:val="none" w:sz="0" w:space="0" w:color="auto"/>
            <w:right w:val="none" w:sz="0" w:space="0" w:color="auto"/>
          </w:divBdr>
        </w:div>
      </w:divsChild>
    </w:div>
    <w:div w:id="1811097698">
      <w:bodyDiv w:val="1"/>
      <w:marLeft w:val="0"/>
      <w:marRight w:val="0"/>
      <w:marTop w:val="0"/>
      <w:marBottom w:val="0"/>
      <w:divBdr>
        <w:top w:val="none" w:sz="0" w:space="0" w:color="auto"/>
        <w:left w:val="none" w:sz="0" w:space="0" w:color="auto"/>
        <w:bottom w:val="none" w:sz="0" w:space="0" w:color="auto"/>
        <w:right w:val="none" w:sz="0" w:space="0" w:color="auto"/>
      </w:divBdr>
      <w:divsChild>
        <w:div w:id="1373994773">
          <w:marLeft w:val="0"/>
          <w:marRight w:val="0"/>
          <w:marTop w:val="0"/>
          <w:marBottom w:val="0"/>
          <w:divBdr>
            <w:top w:val="none" w:sz="0" w:space="0" w:color="auto"/>
            <w:left w:val="none" w:sz="0" w:space="0" w:color="auto"/>
            <w:bottom w:val="none" w:sz="0" w:space="0" w:color="auto"/>
            <w:right w:val="none" w:sz="0" w:space="0" w:color="auto"/>
          </w:divBdr>
          <w:divsChild>
            <w:div w:id="2038266763">
              <w:marLeft w:val="0"/>
              <w:marRight w:val="0"/>
              <w:marTop w:val="0"/>
              <w:marBottom w:val="0"/>
              <w:divBdr>
                <w:top w:val="none" w:sz="0" w:space="0" w:color="auto"/>
                <w:left w:val="none" w:sz="0" w:space="0" w:color="auto"/>
                <w:bottom w:val="none" w:sz="0" w:space="0" w:color="auto"/>
                <w:right w:val="none" w:sz="0" w:space="0" w:color="auto"/>
              </w:divBdr>
            </w:div>
            <w:div w:id="655256826">
              <w:marLeft w:val="0"/>
              <w:marRight w:val="0"/>
              <w:marTop w:val="0"/>
              <w:marBottom w:val="0"/>
              <w:divBdr>
                <w:top w:val="none" w:sz="0" w:space="0" w:color="auto"/>
                <w:left w:val="none" w:sz="0" w:space="0" w:color="auto"/>
                <w:bottom w:val="none" w:sz="0" w:space="0" w:color="auto"/>
                <w:right w:val="none" w:sz="0" w:space="0" w:color="auto"/>
              </w:divBdr>
              <w:divsChild>
                <w:div w:id="1569000783">
                  <w:marLeft w:val="0"/>
                  <w:marRight w:val="0"/>
                  <w:marTop w:val="0"/>
                  <w:marBottom w:val="0"/>
                  <w:divBdr>
                    <w:top w:val="none" w:sz="0" w:space="0" w:color="auto"/>
                    <w:left w:val="none" w:sz="0" w:space="0" w:color="auto"/>
                    <w:bottom w:val="none" w:sz="0" w:space="0" w:color="auto"/>
                    <w:right w:val="none" w:sz="0" w:space="0" w:color="auto"/>
                  </w:divBdr>
                </w:div>
              </w:divsChild>
            </w:div>
            <w:div w:id="13268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133">
      <w:bodyDiv w:val="1"/>
      <w:marLeft w:val="0"/>
      <w:marRight w:val="0"/>
      <w:marTop w:val="0"/>
      <w:marBottom w:val="0"/>
      <w:divBdr>
        <w:top w:val="none" w:sz="0" w:space="0" w:color="auto"/>
        <w:left w:val="none" w:sz="0" w:space="0" w:color="auto"/>
        <w:bottom w:val="none" w:sz="0" w:space="0" w:color="auto"/>
        <w:right w:val="none" w:sz="0" w:space="0" w:color="auto"/>
      </w:divBdr>
      <w:divsChild>
        <w:div w:id="1549143914">
          <w:marLeft w:val="0"/>
          <w:marRight w:val="0"/>
          <w:marTop w:val="0"/>
          <w:marBottom w:val="0"/>
          <w:divBdr>
            <w:top w:val="none" w:sz="0" w:space="0" w:color="auto"/>
            <w:left w:val="none" w:sz="0" w:space="0" w:color="auto"/>
            <w:bottom w:val="none" w:sz="0" w:space="0" w:color="auto"/>
            <w:right w:val="none" w:sz="0" w:space="0" w:color="auto"/>
          </w:divBdr>
          <w:divsChild>
            <w:div w:id="1925799268">
              <w:marLeft w:val="0"/>
              <w:marRight w:val="0"/>
              <w:marTop w:val="0"/>
              <w:marBottom w:val="0"/>
              <w:divBdr>
                <w:top w:val="none" w:sz="0" w:space="0" w:color="auto"/>
                <w:left w:val="none" w:sz="0" w:space="0" w:color="auto"/>
                <w:bottom w:val="none" w:sz="0" w:space="0" w:color="auto"/>
                <w:right w:val="none" w:sz="0" w:space="0" w:color="auto"/>
              </w:divBdr>
            </w:div>
            <w:div w:id="2101484672">
              <w:marLeft w:val="0"/>
              <w:marRight w:val="0"/>
              <w:marTop w:val="0"/>
              <w:marBottom w:val="0"/>
              <w:divBdr>
                <w:top w:val="none" w:sz="0" w:space="0" w:color="auto"/>
                <w:left w:val="none" w:sz="0" w:space="0" w:color="auto"/>
                <w:bottom w:val="none" w:sz="0" w:space="0" w:color="auto"/>
                <w:right w:val="none" w:sz="0" w:space="0" w:color="auto"/>
              </w:divBdr>
              <w:divsChild>
                <w:div w:id="2141918463">
                  <w:marLeft w:val="0"/>
                  <w:marRight w:val="0"/>
                  <w:marTop w:val="0"/>
                  <w:marBottom w:val="0"/>
                  <w:divBdr>
                    <w:top w:val="none" w:sz="0" w:space="0" w:color="auto"/>
                    <w:left w:val="none" w:sz="0" w:space="0" w:color="auto"/>
                    <w:bottom w:val="none" w:sz="0" w:space="0" w:color="auto"/>
                    <w:right w:val="none" w:sz="0" w:space="0" w:color="auto"/>
                  </w:divBdr>
                </w:div>
              </w:divsChild>
            </w:div>
            <w:div w:id="20537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326">
      <w:bodyDiv w:val="1"/>
      <w:marLeft w:val="0"/>
      <w:marRight w:val="0"/>
      <w:marTop w:val="0"/>
      <w:marBottom w:val="0"/>
      <w:divBdr>
        <w:top w:val="none" w:sz="0" w:space="0" w:color="auto"/>
        <w:left w:val="none" w:sz="0" w:space="0" w:color="auto"/>
        <w:bottom w:val="none" w:sz="0" w:space="0" w:color="auto"/>
        <w:right w:val="none" w:sz="0" w:space="0" w:color="auto"/>
      </w:divBdr>
      <w:divsChild>
        <w:div w:id="626736942">
          <w:marLeft w:val="0"/>
          <w:marRight w:val="0"/>
          <w:marTop w:val="0"/>
          <w:marBottom w:val="0"/>
          <w:divBdr>
            <w:top w:val="none" w:sz="0" w:space="0" w:color="auto"/>
            <w:left w:val="none" w:sz="0" w:space="0" w:color="auto"/>
            <w:bottom w:val="none" w:sz="0" w:space="0" w:color="auto"/>
            <w:right w:val="none" w:sz="0" w:space="0" w:color="auto"/>
          </w:divBdr>
          <w:divsChild>
            <w:div w:id="6038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6514">
      <w:bodyDiv w:val="1"/>
      <w:marLeft w:val="0"/>
      <w:marRight w:val="0"/>
      <w:marTop w:val="0"/>
      <w:marBottom w:val="0"/>
      <w:divBdr>
        <w:top w:val="none" w:sz="0" w:space="0" w:color="auto"/>
        <w:left w:val="none" w:sz="0" w:space="0" w:color="auto"/>
        <w:bottom w:val="none" w:sz="0" w:space="0" w:color="auto"/>
        <w:right w:val="none" w:sz="0" w:space="0" w:color="auto"/>
      </w:divBdr>
      <w:divsChild>
        <w:div w:id="936181923">
          <w:marLeft w:val="0"/>
          <w:marRight w:val="0"/>
          <w:marTop w:val="0"/>
          <w:marBottom w:val="0"/>
          <w:divBdr>
            <w:top w:val="none" w:sz="0" w:space="0" w:color="auto"/>
            <w:left w:val="none" w:sz="0" w:space="0" w:color="auto"/>
            <w:bottom w:val="none" w:sz="0" w:space="0" w:color="auto"/>
            <w:right w:val="none" w:sz="0" w:space="0" w:color="auto"/>
          </w:divBdr>
          <w:divsChild>
            <w:div w:id="1305545122">
              <w:marLeft w:val="0"/>
              <w:marRight w:val="0"/>
              <w:marTop w:val="0"/>
              <w:marBottom w:val="0"/>
              <w:divBdr>
                <w:top w:val="none" w:sz="0" w:space="0" w:color="auto"/>
                <w:left w:val="none" w:sz="0" w:space="0" w:color="auto"/>
                <w:bottom w:val="none" w:sz="0" w:space="0" w:color="auto"/>
                <w:right w:val="none" w:sz="0" w:space="0" w:color="auto"/>
              </w:divBdr>
            </w:div>
            <w:div w:id="877930701">
              <w:marLeft w:val="0"/>
              <w:marRight w:val="0"/>
              <w:marTop w:val="0"/>
              <w:marBottom w:val="0"/>
              <w:divBdr>
                <w:top w:val="none" w:sz="0" w:space="0" w:color="auto"/>
                <w:left w:val="none" w:sz="0" w:space="0" w:color="auto"/>
                <w:bottom w:val="none" w:sz="0" w:space="0" w:color="auto"/>
                <w:right w:val="none" w:sz="0" w:space="0" w:color="auto"/>
              </w:divBdr>
              <w:divsChild>
                <w:div w:id="1641878981">
                  <w:marLeft w:val="0"/>
                  <w:marRight w:val="0"/>
                  <w:marTop w:val="0"/>
                  <w:marBottom w:val="0"/>
                  <w:divBdr>
                    <w:top w:val="none" w:sz="0" w:space="0" w:color="auto"/>
                    <w:left w:val="none" w:sz="0" w:space="0" w:color="auto"/>
                    <w:bottom w:val="none" w:sz="0" w:space="0" w:color="auto"/>
                    <w:right w:val="none" w:sz="0" w:space="0" w:color="auto"/>
                  </w:divBdr>
                </w:div>
              </w:divsChild>
            </w:div>
            <w:div w:id="15892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766">
      <w:bodyDiv w:val="1"/>
      <w:marLeft w:val="0"/>
      <w:marRight w:val="0"/>
      <w:marTop w:val="0"/>
      <w:marBottom w:val="0"/>
      <w:divBdr>
        <w:top w:val="none" w:sz="0" w:space="0" w:color="auto"/>
        <w:left w:val="none" w:sz="0" w:space="0" w:color="auto"/>
        <w:bottom w:val="none" w:sz="0" w:space="0" w:color="auto"/>
        <w:right w:val="none" w:sz="0" w:space="0" w:color="auto"/>
      </w:divBdr>
      <w:divsChild>
        <w:div w:id="832066309">
          <w:marLeft w:val="0"/>
          <w:marRight w:val="0"/>
          <w:marTop w:val="0"/>
          <w:marBottom w:val="0"/>
          <w:divBdr>
            <w:top w:val="none" w:sz="0" w:space="0" w:color="auto"/>
            <w:left w:val="none" w:sz="0" w:space="0" w:color="auto"/>
            <w:bottom w:val="none" w:sz="0" w:space="0" w:color="auto"/>
            <w:right w:val="none" w:sz="0" w:space="0" w:color="auto"/>
          </w:divBdr>
          <w:divsChild>
            <w:div w:id="55786441">
              <w:marLeft w:val="0"/>
              <w:marRight w:val="0"/>
              <w:marTop w:val="0"/>
              <w:marBottom w:val="0"/>
              <w:divBdr>
                <w:top w:val="none" w:sz="0" w:space="0" w:color="auto"/>
                <w:left w:val="none" w:sz="0" w:space="0" w:color="auto"/>
                <w:bottom w:val="none" w:sz="0" w:space="0" w:color="auto"/>
                <w:right w:val="none" w:sz="0" w:space="0" w:color="auto"/>
              </w:divBdr>
            </w:div>
            <w:div w:id="1359938737">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 w:id="272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1633">
      <w:bodyDiv w:val="1"/>
      <w:marLeft w:val="0"/>
      <w:marRight w:val="0"/>
      <w:marTop w:val="0"/>
      <w:marBottom w:val="0"/>
      <w:divBdr>
        <w:top w:val="none" w:sz="0" w:space="0" w:color="auto"/>
        <w:left w:val="none" w:sz="0" w:space="0" w:color="auto"/>
        <w:bottom w:val="none" w:sz="0" w:space="0" w:color="auto"/>
        <w:right w:val="none" w:sz="0" w:space="0" w:color="auto"/>
      </w:divBdr>
      <w:divsChild>
        <w:div w:id="1637836080">
          <w:marLeft w:val="0"/>
          <w:marRight w:val="0"/>
          <w:marTop w:val="0"/>
          <w:marBottom w:val="0"/>
          <w:divBdr>
            <w:top w:val="none" w:sz="0" w:space="0" w:color="auto"/>
            <w:left w:val="none" w:sz="0" w:space="0" w:color="auto"/>
            <w:bottom w:val="none" w:sz="0" w:space="0" w:color="auto"/>
            <w:right w:val="none" w:sz="0" w:space="0" w:color="auto"/>
          </w:divBdr>
          <w:divsChild>
            <w:div w:id="1420368977">
              <w:marLeft w:val="0"/>
              <w:marRight w:val="0"/>
              <w:marTop w:val="0"/>
              <w:marBottom w:val="0"/>
              <w:divBdr>
                <w:top w:val="none" w:sz="0" w:space="0" w:color="auto"/>
                <w:left w:val="none" w:sz="0" w:space="0" w:color="auto"/>
                <w:bottom w:val="none" w:sz="0" w:space="0" w:color="auto"/>
                <w:right w:val="none" w:sz="0" w:space="0" w:color="auto"/>
              </w:divBdr>
            </w:div>
            <w:div w:id="1871993800">
              <w:marLeft w:val="0"/>
              <w:marRight w:val="0"/>
              <w:marTop w:val="0"/>
              <w:marBottom w:val="0"/>
              <w:divBdr>
                <w:top w:val="none" w:sz="0" w:space="0" w:color="auto"/>
                <w:left w:val="none" w:sz="0" w:space="0" w:color="auto"/>
                <w:bottom w:val="none" w:sz="0" w:space="0" w:color="auto"/>
                <w:right w:val="none" w:sz="0" w:space="0" w:color="auto"/>
              </w:divBdr>
              <w:divsChild>
                <w:div w:id="1893536582">
                  <w:marLeft w:val="0"/>
                  <w:marRight w:val="0"/>
                  <w:marTop w:val="0"/>
                  <w:marBottom w:val="0"/>
                  <w:divBdr>
                    <w:top w:val="none" w:sz="0" w:space="0" w:color="auto"/>
                    <w:left w:val="none" w:sz="0" w:space="0" w:color="auto"/>
                    <w:bottom w:val="none" w:sz="0" w:space="0" w:color="auto"/>
                    <w:right w:val="none" w:sz="0" w:space="0" w:color="auto"/>
                  </w:divBdr>
                </w:div>
              </w:divsChild>
            </w:div>
            <w:div w:id="5899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9309">
      <w:bodyDiv w:val="1"/>
      <w:marLeft w:val="0"/>
      <w:marRight w:val="0"/>
      <w:marTop w:val="0"/>
      <w:marBottom w:val="0"/>
      <w:divBdr>
        <w:top w:val="none" w:sz="0" w:space="0" w:color="auto"/>
        <w:left w:val="none" w:sz="0" w:space="0" w:color="auto"/>
        <w:bottom w:val="none" w:sz="0" w:space="0" w:color="auto"/>
        <w:right w:val="none" w:sz="0" w:space="0" w:color="auto"/>
      </w:divBdr>
      <w:divsChild>
        <w:div w:id="276911570">
          <w:marLeft w:val="0"/>
          <w:marRight w:val="0"/>
          <w:marTop w:val="0"/>
          <w:marBottom w:val="0"/>
          <w:divBdr>
            <w:top w:val="none" w:sz="0" w:space="0" w:color="auto"/>
            <w:left w:val="none" w:sz="0" w:space="0" w:color="auto"/>
            <w:bottom w:val="none" w:sz="0" w:space="0" w:color="auto"/>
            <w:right w:val="none" w:sz="0" w:space="0" w:color="auto"/>
          </w:divBdr>
          <w:divsChild>
            <w:div w:id="2069373467">
              <w:marLeft w:val="0"/>
              <w:marRight w:val="0"/>
              <w:marTop w:val="0"/>
              <w:marBottom w:val="0"/>
              <w:divBdr>
                <w:top w:val="none" w:sz="0" w:space="0" w:color="auto"/>
                <w:left w:val="none" w:sz="0" w:space="0" w:color="auto"/>
                <w:bottom w:val="none" w:sz="0" w:space="0" w:color="auto"/>
                <w:right w:val="none" w:sz="0" w:space="0" w:color="auto"/>
              </w:divBdr>
            </w:div>
            <w:div w:id="316232804">
              <w:marLeft w:val="0"/>
              <w:marRight w:val="0"/>
              <w:marTop w:val="0"/>
              <w:marBottom w:val="0"/>
              <w:divBdr>
                <w:top w:val="none" w:sz="0" w:space="0" w:color="auto"/>
                <w:left w:val="none" w:sz="0" w:space="0" w:color="auto"/>
                <w:bottom w:val="none" w:sz="0" w:space="0" w:color="auto"/>
                <w:right w:val="none" w:sz="0" w:space="0" w:color="auto"/>
              </w:divBdr>
            </w:div>
          </w:divsChild>
        </w:div>
        <w:div w:id="2063286573">
          <w:marLeft w:val="0"/>
          <w:marRight w:val="0"/>
          <w:marTop w:val="0"/>
          <w:marBottom w:val="0"/>
          <w:divBdr>
            <w:top w:val="none" w:sz="0" w:space="0" w:color="auto"/>
            <w:left w:val="none" w:sz="0" w:space="0" w:color="auto"/>
            <w:bottom w:val="none" w:sz="0" w:space="0" w:color="auto"/>
            <w:right w:val="none" w:sz="0" w:space="0" w:color="auto"/>
          </w:divBdr>
        </w:div>
      </w:divsChild>
    </w:div>
    <w:div w:id="2063088647">
      <w:bodyDiv w:val="1"/>
      <w:marLeft w:val="0"/>
      <w:marRight w:val="0"/>
      <w:marTop w:val="0"/>
      <w:marBottom w:val="0"/>
      <w:divBdr>
        <w:top w:val="none" w:sz="0" w:space="0" w:color="auto"/>
        <w:left w:val="none" w:sz="0" w:space="0" w:color="auto"/>
        <w:bottom w:val="none" w:sz="0" w:space="0" w:color="auto"/>
        <w:right w:val="none" w:sz="0" w:space="0" w:color="auto"/>
      </w:divBdr>
      <w:divsChild>
        <w:div w:id="922758067">
          <w:marLeft w:val="0"/>
          <w:marRight w:val="0"/>
          <w:marTop w:val="0"/>
          <w:marBottom w:val="0"/>
          <w:divBdr>
            <w:top w:val="none" w:sz="0" w:space="0" w:color="auto"/>
            <w:left w:val="none" w:sz="0" w:space="0" w:color="auto"/>
            <w:bottom w:val="none" w:sz="0" w:space="0" w:color="auto"/>
            <w:right w:val="none" w:sz="0" w:space="0" w:color="auto"/>
          </w:divBdr>
          <w:divsChild>
            <w:div w:id="1960452563">
              <w:marLeft w:val="0"/>
              <w:marRight w:val="0"/>
              <w:marTop w:val="0"/>
              <w:marBottom w:val="0"/>
              <w:divBdr>
                <w:top w:val="none" w:sz="0" w:space="0" w:color="auto"/>
                <w:left w:val="none" w:sz="0" w:space="0" w:color="auto"/>
                <w:bottom w:val="none" w:sz="0" w:space="0" w:color="auto"/>
                <w:right w:val="none" w:sz="0" w:space="0" w:color="auto"/>
              </w:divBdr>
            </w:div>
            <w:div w:id="650524900">
              <w:marLeft w:val="0"/>
              <w:marRight w:val="0"/>
              <w:marTop w:val="0"/>
              <w:marBottom w:val="0"/>
              <w:divBdr>
                <w:top w:val="none" w:sz="0" w:space="0" w:color="auto"/>
                <w:left w:val="none" w:sz="0" w:space="0" w:color="auto"/>
                <w:bottom w:val="none" w:sz="0" w:space="0" w:color="auto"/>
                <w:right w:val="none" w:sz="0" w:space="0" w:color="auto"/>
              </w:divBdr>
              <w:divsChild>
                <w:div w:id="235480104">
                  <w:marLeft w:val="0"/>
                  <w:marRight w:val="0"/>
                  <w:marTop w:val="0"/>
                  <w:marBottom w:val="0"/>
                  <w:divBdr>
                    <w:top w:val="none" w:sz="0" w:space="0" w:color="auto"/>
                    <w:left w:val="none" w:sz="0" w:space="0" w:color="auto"/>
                    <w:bottom w:val="none" w:sz="0" w:space="0" w:color="auto"/>
                    <w:right w:val="none" w:sz="0" w:space="0" w:color="auto"/>
                  </w:divBdr>
                </w:div>
              </w:divsChild>
            </w:div>
            <w:div w:id="361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7996">
      <w:bodyDiv w:val="1"/>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442774515">
              <w:marLeft w:val="0"/>
              <w:marRight w:val="0"/>
              <w:marTop w:val="0"/>
              <w:marBottom w:val="0"/>
              <w:divBdr>
                <w:top w:val="none" w:sz="0" w:space="0" w:color="auto"/>
                <w:left w:val="none" w:sz="0" w:space="0" w:color="auto"/>
                <w:bottom w:val="none" w:sz="0" w:space="0" w:color="auto"/>
                <w:right w:val="none" w:sz="0" w:space="0" w:color="auto"/>
              </w:divBdr>
            </w:div>
            <w:div w:id="1861164394">
              <w:marLeft w:val="0"/>
              <w:marRight w:val="0"/>
              <w:marTop w:val="0"/>
              <w:marBottom w:val="0"/>
              <w:divBdr>
                <w:top w:val="none" w:sz="0" w:space="0" w:color="auto"/>
                <w:left w:val="none" w:sz="0" w:space="0" w:color="auto"/>
                <w:bottom w:val="none" w:sz="0" w:space="0" w:color="auto"/>
                <w:right w:val="none" w:sz="0" w:space="0" w:color="auto"/>
              </w:divBdr>
              <w:divsChild>
                <w:div w:id="271910338">
                  <w:marLeft w:val="0"/>
                  <w:marRight w:val="0"/>
                  <w:marTop w:val="0"/>
                  <w:marBottom w:val="0"/>
                  <w:divBdr>
                    <w:top w:val="none" w:sz="0" w:space="0" w:color="auto"/>
                    <w:left w:val="none" w:sz="0" w:space="0" w:color="auto"/>
                    <w:bottom w:val="none" w:sz="0" w:space="0" w:color="auto"/>
                    <w:right w:val="none" w:sz="0" w:space="0" w:color="auto"/>
                  </w:divBdr>
                </w:div>
              </w:divsChild>
            </w:div>
            <w:div w:id="17635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4632">
      <w:bodyDiv w:val="1"/>
      <w:marLeft w:val="0"/>
      <w:marRight w:val="0"/>
      <w:marTop w:val="0"/>
      <w:marBottom w:val="0"/>
      <w:divBdr>
        <w:top w:val="none" w:sz="0" w:space="0" w:color="auto"/>
        <w:left w:val="none" w:sz="0" w:space="0" w:color="auto"/>
        <w:bottom w:val="none" w:sz="0" w:space="0" w:color="auto"/>
        <w:right w:val="none" w:sz="0" w:space="0" w:color="auto"/>
      </w:divBdr>
      <w:divsChild>
        <w:div w:id="348408323">
          <w:marLeft w:val="0"/>
          <w:marRight w:val="0"/>
          <w:marTop w:val="0"/>
          <w:marBottom w:val="0"/>
          <w:divBdr>
            <w:top w:val="none" w:sz="0" w:space="0" w:color="auto"/>
            <w:left w:val="none" w:sz="0" w:space="0" w:color="auto"/>
            <w:bottom w:val="none" w:sz="0" w:space="0" w:color="auto"/>
            <w:right w:val="none" w:sz="0" w:space="0" w:color="auto"/>
          </w:divBdr>
          <w:divsChild>
            <w:div w:id="271791079">
              <w:marLeft w:val="0"/>
              <w:marRight w:val="0"/>
              <w:marTop w:val="0"/>
              <w:marBottom w:val="0"/>
              <w:divBdr>
                <w:top w:val="none" w:sz="0" w:space="0" w:color="auto"/>
                <w:left w:val="none" w:sz="0" w:space="0" w:color="auto"/>
                <w:bottom w:val="none" w:sz="0" w:space="0" w:color="auto"/>
                <w:right w:val="none" w:sz="0" w:space="0" w:color="auto"/>
              </w:divBdr>
            </w:div>
            <w:div w:id="1599098271">
              <w:marLeft w:val="0"/>
              <w:marRight w:val="0"/>
              <w:marTop w:val="0"/>
              <w:marBottom w:val="0"/>
              <w:divBdr>
                <w:top w:val="none" w:sz="0" w:space="0" w:color="auto"/>
                <w:left w:val="none" w:sz="0" w:space="0" w:color="auto"/>
                <w:bottom w:val="none" w:sz="0" w:space="0" w:color="auto"/>
                <w:right w:val="none" w:sz="0" w:space="0" w:color="auto"/>
              </w:divBdr>
              <w:divsChild>
                <w:div w:id="106312546">
                  <w:marLeft w:val="0"/>
                  <w:marRight w:val="0"/>
                  <w:marTop w:val="0"/>
                  <w:marBottom w:val="0"/>
                  <w:divBdr>
                    <w:top w:val="none" w:sz="0" w:space="0" w:color="auto"/>
                    <w:left w:val="none" w:sz="0" w:space="0" w:color="auto"/>
                    <w:bottom w:val="none" w:sz="0" w:space="0" w:color="auto"/>
                    <w:right w:val="none" w:sz="0" w:space="0" w:color="auto"/>
                  </w:divBdr>
                </w:div>
              </w:divsChild>
            </w:div>
            <w:div w:id="18445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210">
      <w:bodyDiv w:val="1"/>
      <w:marLeft w:val="0"/>
      <w:marRight w:val="0"/>
      <w:marTop w:val="0"/>
      <w:marBottom w:val="0"/>
      <w:divBdr>
        <w:top w:val="none" w:sz="0" w:space="0" w:color="auto"/>
        <w:left w:val="none" w:sz="0" w:space="0" w:color="auto"/>
        <w:bottom w:val="none" w:sz="0" w:space="0" w:color="auto"/>
        <w:right w:val="none" w:sz="0" w:space="0" w:color="auto"/>
      </w:divBdr>
      <w:divsChild>
        <w:div w:id="408356217">
          <w:marLeft w:val="0"/>
          <w:marRight w:val="0"/>
          <w:marTop w:val="0"/>
          <w:marBottom w:val="0"/>
          <w:divBdr>
            <w:top w:val="none" w:sz="0" w:space="0" w:color="auto"/>
            <w:left w:val="none" w:sz="0" w:space="0" w:color="auto"/>
            <w:bottom w:val="none" w:sz="0" w:space="0" w:color="auto"/>
            <w:right w:val="none" w:sz="0" w:space="0" w:color="auto"/>
          </w:divBdr>
          <w:divsChild>
            <w:div w:id="56705196">
              <w:marLeft w:val="0"/>
              <w:marRight w:val="0"/>
              <w:marTop w:val="0"/>
              <w:marBottom w:val="0"/>
              <w:divBdr>
                <w:top w:val="none" w:sz="0" w:space="0" w:color="auto"/>
                <w:left w:val="none" w:sz="0" w:space="0" w:color="auto"/>
                <w:bottom w:val="none" w:sz="0" w:space="0" w:color="auto"/>
                <w:right w:val="none" w:sz="0" w:space="0" w:color="auto"/>
              </w:divBdr>
              <w:divsChild>
                <w:div w:id="1377584473">
                  <w:marLeft w:val="0"/>
                  <w:marRight w:val="0"/>
                  <w:marTop w:val="0"/>
                  <w:marBottom w:val="0"/>
                  <w:divBdr>
                    <w:top w:val="none" w:sz="0" w:space="0" w:color="auto"/>
                    <w:left w:val="none" w:sz="0" w:space="0" w:color="auto"/>
                    <w:bottom w:val="none" w:sz="0" w:space="0" w:color="auto"/>
                    <w:right w:val="none" w:sz="0" w:space="0" w:color="auto"/>
                  </w:divBdr>
                </w:div>
              </w:divsChild>
            </w:div>
            <w:div w:id="8791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4263">
      <w:bodyDiv w:val="1"/>
      <w:marLeft w:val="0"/>
      <w:marRight w:val="0"/>
      <w:marTop w:val="0"/>
      <w:marBottom w:val="0"/>
      <w:divBdr>
        <w:top w:val="none" w:sz="0" w:space="0" w:color="auto"/>
        <w:left w:val="none" w:sz="0" w:space="0" w:color="auto"/>
        <w:bottom w:val="none" w:sz="0" w:space="0" w:color="auto"/>
        <w:right w:val="none" w:sz="0" w:space="0" w:color="auto"/>
      </w:divBdr>
      <w:divsChild>
        <w:div w:id="399988328">
          <w:marLeft w:val="0"/>
          <w:marRight w:val="0"/>
          <w:marTop w:val="0"/>
          <w:marBottom w:val="0"/>
          <w:divBdr>
            <w:top w:val="none" w:sz="0" w:space="0" w:color="auto"/>
            <w:left w:val="none" w:sz="0" w:space="0" w:color="auto"/>
            <w:bottom w:val="none" w:sz="0" w:space="0" w:color="auto"/>
            <w:right w:val="none" w:sz="0" w:space="0" w:color="auto"/>
          </w:divBdr>
          <w:divsChild>
            <w:div w:id="1656370639">
              <w:marLeft w:val="0"/>
              <w:marRight w:val="0"/>
              <w:marTop w:val="0"/>
              <w:marBottom w:val="0"/>
              <w:divBdr>
                <w:top w:val="none" w:sz="0" w:space="0" w:color="auto"/>
                <w:left w:val="none" w:sz="0" w:space="0" w:color="auto"/>
                <w:bottom w:val="none" w:sz="0" w:space="0" w:color="auto"/>
                <w:right w:val="none" w:sz="0" w:space="0" w:color="auto"/>
              </w:divBdr>
            </w:div>
            <w:div w:id="703792052">
              <w:marLeft w:val="0"/>
              <w:marRight w:val="0"/>
              <w:marTop w:val="0"/>
              <w:marBottom w:val="0"/>
              <w:divBdr>
                <w:top w:val="none" w:sz="0" w:space="0" w:color="auto"/>
                <w:left w:val="none" w:sz="0" w:space="0" w:color="auto"/>
                <w:bottom w:val="none" w:sz="0" w:space="0" w:color="auto"/>
                <w:right w:val="none" w:sz="0" w:space="0" w:color="auto"/>
              </w:divBdr>
              <w:divsChild>
                <w:div w:id="445660589">
                  <w:marLeft w:val="0"/>
                  <w:marRight w:val="0"/>
                  <w:marTop w:val="0"/>
                  <w:marBottom w:val="0"/>
                  <w:divBdr>
                    <w:top w:val="none" w:sz="0" w:space="0" w:color="auto"/>
                    <w:left w:val="none" w:sz="0" w:space="0" w:color="auto"/>
                    <w:bottom w:val="none" w:sz="0" w:space="0" w:color="auto"/>
                    <w:right w:val="none" w:sz="0" w:space="0" w:color="auto"/>
                  </w:divBdr>
                </w:div>
              </w:divsChild>
            </w:div>
            <w:div w:id="3374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3.wmf"/><Relationship Id="rId26" Type="http://schemas.openxmlformats.org/officeDocument/2006/relationships/hyperlink" Target="http://katalog2016.zuov.rs/PretragaKatalog2015.aspx" TargetMode="External"/><Relationship Id="rId3" Type="http://schemas.openxmlformats.org/officeDocument/2006/relationships/styles" Target="styles.xml"/><Relationship Id="rId21" Type="http://schemas.openxmlformats.org/officeDocument/2006/relationships/hyperlink" Target="http://www.zuov.rs/programi1/Kompetencije/Anketa.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katalog2016.zuov.rs/Default.aspx" TargetMode="External"/><Relationship Id="rId17" Type="http://schemas.openxmlformats.org/officeDocument/2006/relationships/hyperlink" Target="http://katalog2016.zuov.rs/StandardiKompetencija.aspx" TargetMode="External"/><Relationship Id="rId25" Type="http://schemas.openxmlformats.org/officeDocument/2006/relationships/control" Target="activeX/activeX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yperlink" Target="http://katalog2016.zuov.rs/Prioriteti.aspx" TargetMode="External"/><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hyperlink" Target="http://katalog2016.zuov.rs/Default.asp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5.xml"/><Relationship Id="rId28" Type="http://schemas.openxmlformats.org/officeDocument/2006/relationships/hyperlink" Target="http://katalog2016.zuov.rs/StandardiKompetencija.aspx" TargetMode="External"/><Relationship Id="rId10" Type="http://schemas.openxmlformats.org/officeDocument/2006/relationships/image" Target="media/image1.wmf"/><Relationship Id="rId19" Type="http://schemas.openxmlformats.org/officeDocument/2006/relationships/control" Target="activeX/activeX4.xml"/><Relationship Id="rId31" Type="http://schemas.openxmlformats.org/officeDocument/2006/relationships/hyperlink" Target="http://www.zuov.rs/programi1/Kompetencije/Anketa.aspx" TargetMode="External"/><Relationship Id="rId4" Type="http://schemas.microsoft.com/office/2007/relationships/stylesWithEffects" Target="stylesWithEffects.xml"/><Relationship Id="rId9" Type="http://schemas.openxmlformats.org/officeDocument/2006/relationships/hyperlink" Target="http://www.rc-cacak.co.rs" TargetMode="External"/><Relationship Id="rId14" Type="http://schemas.openxmlformats.org/officeDocument/2006/relationships/hyperlink" Target="http://katalog2016.zuov.rs/PretragaKatalog2015.aspx" TargetMode="External"/><Relationship Id="rId22" Type="http://schemas.openxmlformats.org/officeDocument/2006/relationships/image" Target="media/image4.png"/><Relationship Id="rId27" Type="http://schemas.openxmlformats.org/officeDocument/2006/relationships/control" Target="activeX/activeX7.xml"/><Relationship Id="rId30" Type="http://schemas.openxmlformats.org/officeDocument/2006/relationships/hyperlink" Target="http://katalog2016.zuov.rs/Prioritet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12-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8029-2D1D-4F42-B071-75CB8414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6090</Words>
  <Characters>34718</Characters>
  <Application>Microsoft Office Word</Application>
  <DocSecurity>4</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user</cp:lastModifiedBy>
  <cp:revision>2</cp:revision>
  <cp:lastPrinted>2017-02-09T11:55:00Z</cp:lastPrinted>
  <dcterms:created xsi:type="dcterms:W3CDTF">2017-02-10T09:29:00Z</dcterms:created>
  <dcterms:modified xsi:type="dcterms:W3CDTF">2017-02-10T09:29:00Z</dcterms:modified>
</cp:coreProperties>
</file>